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68" w:rsidRPr="009D7E68" w:rsidRDefault="009D7E68" w:rsidP="009D7E68">
      <w:pPr>
        <w:spacing w:before="0" w:beforeAutospacing="0" w:after="0" w:afterAutospacing="0"/>
        <w:jc w:val="center"/>
        <w:rPr>
          <w:rFonts w:ascii="Times New Roman" w:hAnsi="Times New Roman" w:cs="Times New Roman"/>
          <w:b/>
          <w:sz w:val="28"/>
          <w:szCs w:val="28"/>
          <w:lang w:val="ru-RU"/>
        </w:rPr>
      </w:pPr>
      <w:r w:rsidRPr="009D7E68">
        <w:rPr>
          <w:rFonts w:ascii="Times New Roman" w:hAnsi="Times New Roman" w:cs="Times New Roman"/>
          <w:b/>
          <w:sz w:val="28"/>
          <w:szCs w:val="28"/>
          <w:lang w:val="ru-RU"/>
        </w:rPr>
        <w:t xml:space="preserve">Муниципальное бюджетное общеобразовательное учреждение </w:t>
      </w:r>
    </w:p>
    <w:p w:rsidR="009D7E68" w:rsidRPr="009D7E68" w:rsidRDefault="00223BE1" w:rsidP="009D7E68">
      <w:pPr>
        <w:spacing w:before="0" w:beforeAutospacing="0" w:after="0" w:afterAutospacing="0"/>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Варсковская</w:t>
      </w:r>
      <w:proofErr w:type="spellEnd"/>
      <w:r>
        <w:rPr>
          <w:rFonts w:ascii="Times New Roman" w:hAnsi="Times New Roman" w:cs="Times New Roman"/>
          <w:b/>
          <w:sz w:val="28"/>
          <w:szCs w:val="28"/>
          <w:lang w:val="ru-RU"/>
        </w:rPr>
        <w:t xml:space="preserve"> средняя школа» муниципального образования – Рязанский муниципальный район Рязанской области</w:t>
      </w:r>
    </w:p>
    <w:p w:rsidR="009D7E68" w:rsidRPr="00223BE1" w:rsidRDefault="009D7E68" w:rsidP="00223BE1">
      <w:pPr>
        <w:spacing w:before="0" w:beforeAutospacing="0" w:after="0" w:afterAutospacing="0"/>
        <w:rPr>
          <w:rFonts w:ascii="Times New Roman" w:hAnsi="Times New Roman" w:cs="Times New Roman"/>
          <w:sz w:val="28"/>
          <w:szCs w:val="28"/>
          <w:lang w:val="ru-RU"/>
        </w:rPr>
      </w:pPr>
    </w:p>
    <w:p w:rsidR="009D7E68" w:rsidRPr="00223BE1" w:rsidRDefault="009D7E68" w:rsidP="009D7E68">
      <w:pPr>
        <w:spacing w:before="0" w:beforeAutospacing="0" w:after="0" w:afterAutospacing="0"/>
        <w:rPr>
          <w:rFonts w:ascii="Times New Roman" w:hAnsi="Times New Roman" w:cs="Times New Roman"/>
          <w:sz w:val="28"/>
          <w:szCs w:val="28"/>
          <w:lang w:val="ru-RU"/>
        </w:rPr>
      </w:pPr>
    </w:p>
    <w:p w:rsidR="009D7E68" w:rsidRPr="00223BE1" w:rsidRDefault="009D7E68" w:rsidP="009D7E68">
      <w:pPr>
        <w:spacing w:before="0" w:beforeAutospacing="0" w:after="0" w:afterAutospacing="0"/>
        <w:rPr>
          <w:rFonts w:ascii="Times New Roman" w:hAnsi="Times New Roman" w:cs="Times New Roman"/>
          <w:sz w:val="28"/>
          <w:szCs w:val="28"/>
          <w:lang w:val="ru-RU"/>
        </w:rPr>
      </w:pPr>
    </w:p>
    <w:tbl>
      <w:tblPr>
        <w:tblW w:w="10210" w:type="dxa"/>
        <w:tblLook w:val="04A0" w:firstRow="1" w:lastRow="0" w:firstColumn="1" w:lastColumn="0" w:noHBand="0" w:noVBand="1"/>
      </w:tblPr>
      <w:tblGrid>
        <w:gridCol w:w="5529"/>
        <w:gridCol w:w="4681"/>
      </w:tblGrid>
      <w:tr w:rsidR="009D7E68" w:rsidRPr="00223BE1" w:rsidTr="0081662F">
        <w:tc>
          <w:tcPr>
            <w:tcW w:w="5529" w:type="dxa"/>
            <w:shd w:val="clear" w:color="auto" w:fill="auto"/>
          </w:tcPr>
          <w:p w:rsidR="009D7E68" w:rsidRPr="009D7E68" w:rsidRDefault="009D7E68" w:rsidP="009D7E68">
            <w:pPr>
              <w:spacing w:before="0" w:beforeAutospacing="0" w:after="0" w:afterAutospacing="0"/>
              <w:rPr>
                <w:rFonts w:ascii="Times New Roman" w:hAnsi="Times New Roman" w:cs="Times New Roman"/>
                <w:lang w:val="ru-RU"/>
              </w:rPr>
            </w:pPr>
            <w:r w:rsidRPr="009D7E68">
              <w:rPr>
                <w:rFonts w:ascii="Times New Roman" w:hAnsi="Times New Roman" w:cs="Times New Roman"/>
                <w:lang w:val="ru-RU"/>
              </w:rPr>
              <w:t>ПРИНЯТО:</w:t>
            </w:r>
          </w:p>
          <w:p w:rsidR="009D7E68" w:rsidRPr="009D7E68" w:rsidRDefault="009D7E68" w:rsidP="009D7E68">
            <w:pPr>
              <w:spacing w:before="0" w:beforeAutospacing="0" w:after="0" w:afterAutospacing="0"/>
              <w:rPr>
                <w:rFonts w:ascii="Times New Roman" w:hAnsi="Times New Roman" w:cs="Times New Roman"/>
                <w:lang w:val="ru-RU"/>
              </w:rPr>
            </w:pPr>
            <w:r w:rsidRPr="009D7E68">
              <w:rPr>
                <w:rFonts w:ascii="Times New Roman" w:hAnsi="Times New Roman" w:cs="Times New Roman"/>
                <w:lang w:val="ru-RU"/>
              </w:rPr>
              <w:t xml:space="preserve">На заседания </w:t>
            </w:r>
          </w:p>
          <w:p w:rsidR="009D7E68" w:rsidRPr="009D7E68" w:rsidRDefault="009D7E68" w:rsidP="009D7E68">
            <w:pPr>
              <w:spacing w:before="0" w:beforeAutospacing="0" w:after="0" w:afterAutospacing="0"/>
              <w:rPr>
                <w:rFonts w:ascii="Times New Roman" w:hAnsi="Times New Roman" w:cs="Times New Roman"/>
                <w:lang w:val="ru-RU"/>
              </w:rPr>
            </w:pPr>
            <w:r w:rsidRPr="009D7E68">
              <w:rPr>
                <w:rFonts w:ascii="Times New Roman" w:hAnsi="Times New Roman" w:cs="Times New Roman"/>
                <w:lang w:val="ru-RU"/>
              </w:rPr>
              <w:t>педагогического совета</w:t>
            </w:r>
          </w:p>
          <w:p w:rsidR="009D7E68" w:rsidRPr="009D7E68" w:rsidRDefault="009D7E68" w:rsidP="009D7E68">
            <w:pPr>
              <w:spacing w:before="0" w:beforeAutospacing="0" w:after="0" w:afterAutospacing="0"/>
              <w:rPr>
                <w:rFonts w:ascii="Times New Roman" w:hAnsi="Times New Roman" w:cs="Times New Roman"/>
                <w:lang w:val="ru-RU"/>
              </w:rPr>
            </w:pPr>
          </w:p>
          <w:p w:rsidR="009D7E68" w:rsidRPr="009D7E68" w:rsidRDefault="00223BE1" w:rsidP="009D7E68">
            <w:pPr>
              <w:spacing w:before="0" w:beforeAutospacing="0" w:after="0" w:afterAutospacing="0"/>
              <w:rPr>
                <w:rFonts w:ascii="Times New Roman" w:hAnsi="Times New Roman" w:cs="Times New Roman"/>
                <w:lang w:val="ru-RU"/>
              </w:rPr>
            </w:pPr>
            <w:r>
              <w:rPr>
                <w:rFonts w:ascii="Times New Roman" w:hAnsi="Times New Roman" w:cs="Times New Roman"/>
                <w:lang w:val="ru-RU"/>
              </w:rPr>
              <w:t>(Прот.№1_от «31» 08. 2023</w:t>
            </w:r>
            <w:r w:rsidR="009D7E68" w:rsidRPr="009D7E68">
              <w:rPr>
                <w:rFonts w:ascii="Times New Roman" w:hAnsi="Times New Roman" w:cs="Times New Roman"/>
                <w:lang w:val="ru-RU"/>
              </w:rPr>
              <w:t>г.)</w:t>
            </w:r>
          </w:p>
          <w:p w:rsidR="009D7E68" w:rsidRPr="009D7E68" w:rsidRDefault="009D7E68" w:rsidP="009D7E68">
            <w:pPr>
              <w:spacing w:before="0" w:beforeAutospacing="0" w:after="0" w:afterAutospacing="0"/>
              <w:rPr>
                <w:rFonts w:ascii="Times New Roman" w:hAnsi="Times New Roman" w:cs="Times New Roman"/>
                <w:lang w:val="ru-RU"/>
              </w:rPr>
            </w:pPr>
          </w:p>
        </w:tc>
        <w:tc>
          <w:tcPr>
            <w:tcW w:w="4681" w:type="dxa"/>
            <w:shd w:val="clear" w:color="auto" w:fill="auto"/>
          </w:tcPr>
          <w:p w:rsidR="009D7E68" w:rsidRPr="009D7E68" w:rsidRDefault="009D7E68" w:rsidP="009D7E68">
            <w:pPr>
              <w:spacing w:before="0" w:beforeAutospacing="0" w:after="0" w:afterAutospacing="0"/>
              <w:rPr>
                <w:rFonts w:ascii="Times New Roman" w:hAnsi="Times New Roman" w:cs="Times New Roman"/>
                <w:lang w:val="ru-RU"/>
              </w:rPr>
            </w:pPr>
            <w:r w:rsidRPr="009D7E68">
              <w:rPr>
                <w:rFonts w:ascii="Times New Roman" w:hAnsi="Times New Roman" w:cs="Times New Roman"/>
                <w:lang w:val="ru-RU"/>
              </w:rPr>
              <w:t>УТВЕРЖДАЮ:</w:t>
            </w:r>
          </w:p>
          <w:p w:rsidR="009D7E68" w:rsidRPr="009D7E68" w:rsidRDefault="009D7E68" w:rsidP="009D7E68">
            <w:pPr>
              <w:spacing w:before="0" w:beforeAutospacing="0" w:after="0" w:afterAutospacing="0"/>
              <w:rPr>
                <w:rFonts w:ascii="Times New Roman" w:hAnsi="Times New Roman" w:cs="Times New Roman"/>
                <w:lang w:val="ru-RU"/>
              </w:rPr>
            </w:pPr>
            <w:r w:rsidRPr="009D7E68">
              <w:rPr>
                <w:rFonts w:ascii="Times New Roman" w:hAnsi="Times New Roman" w:cs="Times New Roman"/>
                <w:lang w:val="ru-RU"/>
              </w:rPr>
              <w:t xml:space="preserve">Директор </w:t>
            </w:r>
          </w:p>
          <w:p w:rsidR="009D7E68" w:rsidRPr="009D7E68" w:rsidRDefault="00223BE1" w:rsidP="009D7E68">
            <w:pPr>
              <w:spacing w:before="0" w:beforeAutospacing="0" w:after="0" w:afterAutospacing="0"/>
              <w:rPr>
                <w:rFonts w:ascii="Times New Roman" w:hAnsi="Times New Roman" w:cs="Times New Roman"/>
                <w:lang w:val="ru-RU"/>
              </w:rPr>
            </w:pPr>
            <w:r>
              <w:rPr>
                <w:rFonts w:ascii="Times New Roman" w:hAnsi="Times New Roman" w:cs="Times New Roman"/>
                <w:lang w:val="ru-RU"/>
              </w:rPr>
              <w:t>МБОУ «</w:t>
            </w:r>
            <w:proofErr w:type="spellStart"/>
            <w:r>
              <w:rPr>
                <w:rFonts w:ascii="Times New Roman" w:hAnsi="Times New Roman" w:cs="Times New Roman"/>
                <w:lang w:val="ru-RU"/>
              </w:rPr>
              <w:t>Варсковская</w:t>
            </w:r>
            <w:proofErr w:type="spellEnd"/>
            <w:r>
              <w:rPr>
                <w:rFonts w:ascii="Times New Roman" w:hAnsi="Times New Roman" w:cs="Times New Roman"/>
                <w:lang w:val="ru-RU"/>
              </w:rPr>
              <w:t xml:space="preserve"> СШ</w:t>
            </w:r>
            <w:r w:rsidR="009D7E68" w:rsidRPr="009D7E68">
              <w:rPr>
                <w:rFonts w:ascii="Times New Roman" w:hAnsi="Times New Roman" w:cs="Times New Roman"/>
                <w:lang w:val="ru-RU"/>
              </w:rPr>
              <w:t>»</w:t>
            </w:r>
          </w:p>
          <w:p w:rsidR="009D7E68" w:rsidRPr="009D7E68" w:rsidRDefault="00223BE1" w:rsidP="009D7E68">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______________ </w:t>
            </w:r>
            <w:proofErr w:type="spellStart"/>
            <w:r>
              <w:rPr>
                <w:rFonts w:ascii="Times New Roman" w:hAnsi="Times New Roman" w:cs="Times New Roman"/>
                <w:lang w:val="ru-RU"/>
              </w:rPr>
              <w:t>О.Г.Рожкова</w:t>
            </w:r>
            <w:proofErr w:type="spellEnd"/>
          </w:p>
          <w:p w:rsidR="009D7E68" w:rsidRPr="009D7E68" w:rsidRDefault="009D7E68" w:rsidP="009D7E68">
            <w:pPr>
              <w:spacing w:before="0" w:beforeAutospacing="0" w:after="0" w:afterAutospacing="0"/>
              <w:rPr>
                <w:rFonts w:ascii="Times New Roman" w:hAnsi="Times New Roman" w:cs="Times New Roman"/>
                <w:lang w:val="ru-RU"/>
              </w:rPr>
            </w:pPr>
          </w:p>
          <w:p w:rsidR="009D7E68" w:rsidRPr="009D7E68" w:rsidRDefault="00223BE1" w:rsidP="009D7E68">
            <w:pPr>
              <w:spacing w:before="0" w:beforeAutospacing="0" w:after="0" w:afterAutospacing="0"/>
              <w:rPr>
                <w:rFonts w:ascii="Times New Roman" w:hAnsi="Times New Roman" w:cs="Times New Roman"/>
                <w:lang w:val="ru-RU"/>
              </w:rPr>
            </w:pPr>
            <w:r>
              <w:rPr>
                <w:rFonts w:ascii="Times New Roman" w:hAnsi="Times New Roman" w:cs="Times New Roman"/>
                <w:lang w:val="ru-RU"/>
              </w:rPr>
              <w:t>(приказ № 103/1-р от «31» 08.2023</w:t>
            </w:r>
            <w:r w:rsidR="009D7E68" w:rsidRPr="009D7E68">
              <w:rPr>
                <w:rFonts w:ascii="Times New Roman" w:hAnsi="Times New Roman" w:cs="Times New Roman"/>
                <w:lang w:val="ru-RU"/>
              </w:rPr>
              <w:t>г.)</w:t>
            </w:r>
          </w:p>
        </w:tc>
      </w:tr>
    </w:tbl>
    <w:p w:rsidR="009D7E68" w:rsidRDefault="009D7E68" w:rsidP="009D7E68">
      <w:pPr>
        <w:spacing w:before="0" w:beforeAutospacing="0" w:after="0" w:afterAutospacing="0"/>
        <w:jc w:val="center"/>
        <w:rPr>
          <w:rFonts w:ascii="Times New Roman" w:hAnsi="Times New Roman" w:cs="Times New Roman"/>
          <w:b/>
          <w:bCs/>
          <w:sz w:val="24"/>
          <w:szCs w:val="24"/>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223BE1" w:rsidRDefault="00223BE1" w:rsidP="009D7E68">
      <w:pPr>
        <w:spacing w:before="0" w:beforeAutospacing="0" w:after="0" w:afterAutospacing="0"/>
        <w:jc w:val="center"/>
        <w:rPr>
          <w:rFonts w:ascii="Times New Roman" w:hAnsi="Times New Roman" w:cs="Times New Roman"/>
          <w:b/>
          <w:bCs/>
          <w:sz w:val="32"/>
          <w:szCs w:val="32"/>
          <w:lang w:val="ru-RU"/>
        </w:rPr>
      </w:pPr>
    </w:p>
    <w:p w:rsidR="009D7E68" w:rsidRPr="009D7E68" w:rsidRDefault="009D7E68" w:rsidP="009D7E68">
      <w:pPr>
        <w:spacing w:before="0" w:beforeAutospacing="0" w:after="0" w:afterAutospacing="0"/>
        <w:jc w:val="center"/>
        <w:rPr>
          <w:rFonts w:ascii="Times New Roman" w:hAnsi="Times New Roman" w:cs="Times New Roman"/>
          <w:b/>
          <w:bCs/>
          <w:sz w:val="32"/>
          <w:szCs w:val="32"/>
          <w:lang w:val="ru-RU"/>
        </w:rPr>
      </w:pPr>
      <w:bookmarkStart w:id="0" w:name="_GoBack"/>
      <w:bookmarkEnd w:id="0"/>
      <w:r w:rsidRPr="009D7E68">
        <w:rPr>
          <w:rFonts w:ascii="Times New Roman" w:hAnsi="Times New Roman" w:cs="Times New Roman"/>
          <w:b/>
          <w:bCs/>
          <w:sz w:val="32"/>
          <w:szCs w:val="32"/>
          <w:lang w:val="ru-RU"/>
        </w:rPr>
        <w:t xml:space="preserve">ПОЛОЖЕНИЕ </w:t>
      </w:r>
    </w:p>
    <w:p w:rsidR="006336F4" w:rsidRPr="009D7E68" w:rsidRDefault="00DE1E7D" w:rsidP="009D7E68">
      <w:pPr>
        <w:spacing w:before="0" w:beforeAutospacing="0" w:after="0" w:afterAutospacing="0"/>
        <w:jc w:val="center"/>
        <w:rPr>
          <w:rFonts w:ascii="Times New Roman" w:hAnsi="Times New Roman" w:cs="Times New Roman"/>
          <w:b/>
          <w:sz w:val="28"/>
          <w:szCs w:val="24"/>
          <w:lang w:val="ru-RU"/>
        </w:rPr>
      </w:pPr>
      <w:r w:rsidRPr="009D7E68">
        <w:rPr>
          <w:rFonts w:ascii="Times New Roman" w:hAnsi="Times New Roman" w:cs="Times New Roman"/>
          <w:b/>
          <w:bCs/>
          <w:sz w:val="28"/>
          <w:szCs w:val="24"/>
          <w:lang w:val="ru-RU"/>
        </w:rPr>
        <w:t>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9D7E68" w:rsidRDefault="009D7E68" w:rsidP="009D7E68">
      <w:pPr>
        <w:spacing w:before="0" w:beforeAutospacing="0"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6336F4" w:rsidRPr="009D7E68" w:rsidRDefault="00DE1E7D" w:rsidP="009D7E68">
      <w:pPr>
        <w:spacing w:before="0" w:beforeAutospacing="0" w:after="0" w:afterAutospacing="0"/>
        <w:jc w:val="center"/>
        <w:rPr>
          <w:rFonts w:ascii="Times New Roman" w:hAnsi="Times New Roman" w:cs="Times New Roman"/>
          <w:b/>
          <w:sz w:val="24"/>
          <w:szCs w:val="24"/>
          <w:lang w:val="ru-RU"/>
        </w:rPr>
      </w:pPr>
      <w:r w:rsidRPr="009D7E68">
        <w:rPr>
          <w:rFonts w:ascii="Times New Roman" w:hAnsi="Times New Roman" w:cs="Times New Roman"/>
          <w:b/>
          <w:bCs/>
          <w:sz w:val="24"/>
          <w:szCs w:val="24"/>
          <w:lang w:val="ru-RU"/>
        </w:rPr>
        <w:lastRenderedPageBreak/>
        <w:t>1. Общие положения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1.1. </w:t>
      </w:r>
      <w:proofErr w:type="gramStart"/>
      <w:r w:rsidRPr="009D7E68">
        <w:rPr>
          <w:rFonts w:ascii="Times New Roman" w:hAnsi="Times New Roman" w:cs="Times New Roman"/>
          <w:sz w:val="24"/>
          <w:szCs w:val="24"/>
          <w:lang w:val="ru-RU"/>
        </w:rPr>
        <w:t>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w:t>
      </w:r>
      <w:r w:rsidR="00B2003E">
        <w:rPr>
          <w:rFonts w:ascii="Times New Roman" w:hAnsi="Times New Roman" w:cs="Times New Roman"/>
          <w:sz w:val="24"/>
          <w:szCs w:val="24"/>
          <w:lang w:val="ru-RU"/>
        </w:rPr>
        <w:t>, учебных модулей в МБОУ  «</w:t>
      </w:r>
      <w:proofErr w:type="spellStart"/>
      <w:r w:rsidR="00B2003E">
        <w:rPr>
          <w:rFonts w:ascii="Times New Roman" w:hAnsi="Times New Roman" w:cs="Times New Roman"/>
          <w:sz w:val="24"/>
          <w:szCs w:val="24"/>
          <w:lang w:val="ru-RU"/>
        </w:rPr>
        <w:t>Варсковская</w:t>
      </w:r>
      <w:proofErr w:type="spellEnd"/>
      <w:r w:rsidR="00B2003E">
        <w:rPr>
          <w:rFonts w:ascii="Times New Roman" w:hAnsi="Times New Roman" w:cs="Times New Roman"/>
          <w:sz w:val="24"/>
          <w:szCs w:val="24"/>
          <w:lang w:val="ru-RU"/>
        </w:rPr>
        <w:t xml:space="preserve"> СШ</w:t>
      </w:r>
      <w:r w:rsidRPr="009D7E68">
        <w:rPr>
          <w:rFonts w:ascii="Times New Roman" w:hAnsi="Times New Roman" w:cs="Times New Roman"/>
          <w:sz w:val="24"/>
          <w:szCs w:val="24"/>
          <w:lang w:val="ru-RU"/>
        </w:rPr>
        <w:t>» (далее –</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школа).</w:t>
      </w:r>
      <w:proofErr w:type="gramEnd"/>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1.2. Положение разработано на основании следующих нормативных актов:</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Федерального</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закона</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от 29.12.2012 № 273-ФЗ «Об образовании в Российской Федерации»;</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приказа</w:t>
      </w:r>
      <w:r w:rsidRPr="009D7E68">
        <w:rPr>
          <w:rFonts w:ascii="Times New Roman" w:hAnsi="Times New Roman" w:cs="Times New Roman"/>
          <w:sz w:val="24"/>
          <w:szCs w:val="24"/>
        </w:rPr>
        <w:t>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России от 22.03.2021 № 115</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образовательным программам начального общего, основного общего и среднего общего образования»;</w:t>
      </w:r>
    </w:p>
    <w:p w:rsidR="009D7E68" w:rsidRPr="009D7E68" w:rsidRDefault="009D7E68"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9D7E68" w:rsidRPr="009D7E68" w:rsidRDefault="009D7E68"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9D7E68" w:rsidRPr="009D7E68" w:rsidRDefault="009D7E68"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приказа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 третьего поколения);</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приказа</w:t>
      </w:r>
      <w:r w:rsidRPr="009D7E68">
        <w:rPr>
          <w:rFonts w:ascii="Times New Roman" w:hAnsi="Times New Roman" w:cs="Times New Roman"/>
          <w:sz w:val="24"/>
          <w:szCs w:val="24"/>
        </w:rPr>
        <w:t>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России от 31.05.2021 № 287</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F03CD4" w:rsidRPr="009D7E68" w:rsidRDefault="00F03CD4"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 приказа от 24 сентября 2020 г. № 519, от 11 декабря 2020 г.</w:t>
      </w:r>
    </w:p>
    <w:p w:rsidR="006336F4" w:rsidRPr="009D7E68" w:rsidRDefault="009D7E68"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 </w:t>
      </w:r>
      <w:r w:rsidR="00F03CD4" w:rsidRPr="009D7E68">
        <w:rPr>
          <w:rFonts w:ascii="Times New Roman" w:hAnsi="Times New Roman" w:cs="Times New Roman"/>
          <w:sz w:val="24"/>
          <w:szCs w:val="24"/>
          <w:lang w:val="ru-RU"/>
        </w:rPr>
        <w:t>№712, от 12 августа 2022 г. № 732 (далее – ФГОС СОО)</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устава </w:t>
      </w:r>
      <w:r w:rsidR="00B2003E">
        <w:rPr>
          <w:rFonts w:ascii="Times New Roman" w:hAnsi="Times New Roman" w:cs="Times New Roman"/>
          <w:sz w:val="24"/>
          <w:szCs w:val="24"/>
          <w:lang w:val="ru-RU"/>
        </w:rPr>
        <w:t>МБОУ  «</w:t>
      </w:r>
      <w:proofErr w:type="spellStart"/>
      <w:r w:rsidR="00B2003E">
        <w:rPr>
          <w:rFonts w:ascii="Times New Roman" w:hAnsi="Times New Roman" w:cs="Times New Roman"/>
          <w:sz w:val="24"/>
          <w:szCs w:val="24"/>
          <w:lang w:val="ru-RU"/>
        </w:rPr>
        <w:t>Варсковская</w:t>
      </w:r>
      <w:proofErr w:type="spellEnd"/>
      <w:r w:rsidR="00B2003E">
        <w:rPr>
          <w:rFonts w:ascii="Times New Roman" w:hAnsi="Times New Roman" w:cs="Times New Roman"/>
          <w:sz w:val="24"/>
          <w:szCs w:val="24"/>
          <w:lang w:val="ru-RU"/>
        </w:rPr>
        <w:t xml:space="preserve"> СШ</w:t>
      </w:r>
      <w:r w:rsidR="009D7E68" w:rsidRPr="009D7E68">
        <w:rPr>
          <w:rFonts w:ascii="Times New Roman" w:hAnsi="Times New Roman" w:cs="Times New Roman"/>
          <w:sz w:val="24"/>
          <w:szCs w:val="24"/>
          <w:lang w:val="ru-RU"/>
        </w:rPr>
        <w:t>»</w:t>
      </w:r>
    </w:p>
    <w:p w:rsidR="006336F4" w:rsidRPr="009D7E68" w:rsidRDefault="00DE1E7D" w:rsidP="009D7E68">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положения о формах, периодичности, порядке текущего контроля успеваемости и промежуточной аттестации обучающихся в </w:t>
      </w:r>
      <w:r w:rsidR="00B2003E">
        <w:rPr>
          <w:rFonts w:ascii="Times New Roman" w:hAnsi="Times New Roman" w:cs="Times New Roman"/>
          <w:sz w:val="24"/>
          <w:szCs w:val="24"/>
          <w:lang w:val="ru-RU"/>
        </w:rPr>
        <w:t>МБОУ  «</w:t>
      </w:r>
      <w:proofErr w:type="spellStart"/>
      <w:r w:rsidR="00B2003E">
        <w:rPr>
          <w:rFonts w:ascii="Times New Roman" w:hAnsi="Times New Roman" w:cs="Times New Roman"/>
          <w:sz w:val="24"/>
          <w:szCs w:val="24"/>
          <w:lang w:val="ru-RU"/>
        </w:rPr>
        <w:t>Варсковская</w:t>
      </w:r>
      <w:proofErr w:type="spellEnd"/>
      <w:r w:rsidR="00B2003E">
        <w:rPr>
          <w:rFonts w:ascii="Times New Roman" w:hAnsi="Times New Roman" w:cs="Times New Roman"/>
          <w:sz w:val="24"/>
          <w:szCs w:val="24"/>
          <w:lang w:val="ru-RU"/>
        </w:rPr>
        <w:t xml:space="preserve"> СШ</w:t>
      </w:r>
      <w:r w:rsidR="009D7E68" w:rsidRPr="009D7E68">
        <w:rPr>
          <w:rFonts w:ascii="Times New Roman" w:hAnsi="Times New Roman" w:cs="Times New Roman"/>
          <w:sz w:val="24"/>
          <w:szCs w:val="24"/>
          <w:lang w:val="ru-RU"/>
        </w:rPr>
        <w:t>»</w:t>
      </w:r>
      <w:r w:rsidRPr="009D7E68">
        <w:rPr>
          <w:rFonts w:ascii="Times New Roman" w:hAnsi="Times New Roman" w:cs="Times New Roman"/>
          <w:sz w:val="24"/>
          <w:szCs w:val="24"/>
          <w:lang w:val="ru-RU"/>
        </w:rPr>
        <w:t>;</w:t>
      </w:r>
    </w:p>
    <w:p w:rsidR="00B12D2D" w:rsidRPr="009D7E68" w:rsidRDefault="00B12D2D" w:rsidP="009D7E68">
      <w:pPr>
        <w:spacing w:before="0" w:beforeAutospacing="0" w:after="0" w:afterAutospacing="0"/>
        <w:jc w:val="both"/>
        <w:rPr>
          <w:rFonts w:ascii="Times New Roman" w:hAnsi="Times New Roman" w:cs="Times New Roman"/>
          <w:sz w:val="24"/>
          <w:szCs w:val="24"/>
          <w:lang w:val="ru-RU"/>
        </w:rPr>
      </w:pP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w:t>
      </w:r>
      <w:r w:rsidR="00D92163" w:rsidRPr="009D7E68">
        <w:rPr>
          <w:rFonts w:ascii="Times New Roman" w:hAnsi="Times New Roman" w:cs="Times New Roman"/>
          <w:sz w:val="24"/>
          <w:szCs w:val="24"/>
          <w:lang w:val="ru-RU"/>
        </w:rPr>
        <w:t>3</w:t>
      </w:r>
      <w:r w:rsidRPr="009D7E68">
        <w:rPr>
          <w:rFonts w:ascii="Times New Roman" w:hAnsi="Times New Roman" w:cs="Times New Roman"/>
          <w:sz w:val="24"/>
          <w:szCs w:val="24"/>
          <w:lang w:val="ru-RU"/>
        </w:rPr>
        <w:t>. Рабочая программа выполняет следующие функции:</w:t>
      </w:r>
    </w:p>
    <w:p w:rsidR="006336F4" w:rsidRPr="009D7E68" w:rsidRDefault="00DE1E7D" w:rsidP="009D7E68">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обеспечение реализации в полном объеме образовательной программы в соответствии с календарным учебным графиком;</w:t>
      </w:r>
    </w:p>
    <w:p w:rsidR="006336F4" w:rsidRPr="009D7E68" w:rsidRDefault="00DE1E7D" w:rsidP="009D7E68">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обеспечение преемственности содержания между годами обучения и уровнями образования;</w:t>
      </w:r>
    </w:p>
    <w:p w:rsidR="006336F4" w:rsidRPr="009D7E68" w:rsidRDefault="00DE1E7D" w:rsidP="009D7E68">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создание условий для реализации системно-деятельностного подхода к обучению;</w:t>
      </w:r>
    </w:p>
    <w:p w:rsidR="006336F4" w:rsidRPr="009D7E68" w:rsidRDefault="00DE1E7D" w:rsidP="009D7E68">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обеспечение достижений планируемых результатов каждым обучающимся;</w:t>
      </w:r>
    </w:p>
    <w:p w:rsidR="006336F4" w:rsidRPr="009D7E68" w:rsidRDefault="00DE1E7D" w:rsidP="009D7E68">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6336F4" w:rsidRPr="009D7E68" w:rsidRDefault="00DE1E7D" w:rsidP="009D7E68">
      <w:pPr>
        <w:numPr>
          <w:ilvl w:val="0"/>
          <w:numId w:val="3"/>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приобщение </w:t>
      </w:r>
      <w:proofErr w:type="gramStart"/>
      <w:r w:rsidRPr="009D7E68">
        <w:rPr>
          <w:rFonts w:ascii="Times New Roman" w:hAnsi="Times New Roman" w:cs="Times New Roman"/>
          <w:sz w:val="24"/>
          <w:szCs w:val="24"/>
          <w:lang w:val="ru-RU"/>
        </w:rPr>
        <w:t>обучающихся</w:t>
      </w:r>
      <w:proofErr w:type="gramEnd"/>
      <w:r w:rsidRPr="009D7E68">
        <w:rPr>
          <w:rFonts w:ascii="Times New Roman" w:hAnsi="Times New Roman" w:cs="Times New Roman"/>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lastRenderedPageBreak/>
        <w:t>1.</w:t>
      </w:r>
      <w:r w:rsidR="00D92163" w:rsidRPr="009D7E68">
        <w:rPr>
          <w:rFonts w:ascii="Times New Roman" w:hAnsi="Times New Roman" w:cs="Times New Roman"/>
          <w:sz w:val="24"/>
          <w:szCs w:val="24"/>
          <w:lang w:val="ru-RU"/>
        </w:rPr>
        <w:t>4</w:t>
      </w:r>
      <w:r w:rsidRPr="009D7E68">
        <w:rPr>
          <w:rFonts w:ascii="Times New Roman" w:hAnsi="Times New Roman" w:cs="Times New Roman"/>
          <w:sz w:val="24"/>
          <w:szCs w:val="24"/>
          <w:lang w:val="ru-RU"/>
        </w:rPr>
        <w:t>. Школа</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w:t>
      </w:r>
      <w:r w:rsidR="00D92163" w:rsidRPr="009D7E68">
        <w:rPr>
          <w:rFonts w:ascii="Times New Roman" w:hAnsi="Times New Roman" w:cs="Times New Roman"/>
          <w:sz w:val="24"/>
          <w:szCs w:val="24"/>
          <w:lang w:val="ru-RU"/>
        </w:rPr>
        <w:t>5</w:t>
      </w:r>
      <w:r w:rsidRPr="009D7E68">
        <w:rPr>
          <w:rFonts w:ascii="Times New Roman" w:hAnsi="Times New Roman" w:cs="Times New Roman"/>
          <w:sz w:val="24"/>
          <w:szCs w:val="24"/>
          <w:lang w:val="ru-RU"/>
        </w:rPr>
        <w:t>.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 xml:space="preserve"> «Литература», «История», «Обществознание», «География», «Основы безопасности жизнедеятельности».</w:t>
      </w:r>
    </w:p>
    <w:p w:rsidR="00D92163"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w:t>
      </w:r>
      <w:r w:rsidR="00D92163" w:rsidRPr="009D7E68">
        <w:rPr>
          <w:rFonts w:ascii="Times New Roman" w:hAnsi="Times New Roman" w:cs="Times New Roman"/>
          <w:sz w:val="24"/>
          <w:szCs w:val="24"/>
          <w:lang w:val="ru-RU"/>
        </w:rPr>
        <w:t>6</w:t>
      </w:r>
      <w:r w:rsidRPr="009D7E68">
        <w:rPr>
          <w:rFonts w:ascii="Times New Roman" w:hAnsi="Times New Roman" w:cs="Times New Roman"/>
          <w:sz w:val="24"/>
          <w:szCs w:val="24"/>
          <w:lang w:val="ru-RU"/>
        </w:rPr>
        <w:t>. Федеральные</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рабочие</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программы</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служат методической основой для разработки рабочих программ по</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учебным предметам обязательной части ООП НОО, ООП ООО, ООП СОО.</w:t>
      </w:r>
      <w:r w:rsidR="009D7E68">
        <w:rPr>
          <w:rFonts w:ascii="Times New Roman" w:hAnsi="Times New Roman" w:cs="Times New Roman"/>
          <w:sz w:val="24"/>
          <w:szCs w:val="24"/>
          <w:lang w:val="ru-RU"/>
        </w:rPr>
        <w:t xml:space="preserve"> </w:t>
      </w:r>
      <w:r w:rsidR="00D92163" w:rsidRPr="009D7E68">
        <w:rPr>
          <w:rFonts w:ascii="Times New Roman" w:hAnsi="Times New Roman" w:cs="Times New Roman"/>
          <w:sz w:val="24"/>
          <w:szCs w:val="24"/>
          <w:lang w:val="ru-RU"/>
        </w:rPr>
        <w:t>Рабочие программы непосредственного применения (указаны выше) и РП по обновленным ФГОС разрабатываются в федеральном конструкторе РП</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w:t>
      </w:r>
      <w:r w:rsidR="00D92163" w:rsidRPr="009D7E68">
        <w:rPr>
          <w:rFonts w:ascii="Times New Roman" w:hAnsi="Times New Roman" w:cs="Times New Roman"/>
          <w:sz w:val="24"/>
          <w:szCs w:val="24"/>
          <w:lang w:val="ru-RU"/>
        </w:rPr>
        <w:t>7</w:t>
      </w:r>
      <w:r w:rsidRPr="009D7E68">
        <w:rPr>
          <w:rFonts w:ascii="Times New Roman" w:hAnsi="Times New Roman" w:cs="Times New Roman"/>
          <w:sz w:val="24"/>
          <w:szCs w:val="24"/>
          <w:lang w:val="ru-RU"/>
        </w:rPr>
        <w:t>.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1.</w:t>
      </w:r>
      <w:r w:rsidR="00D92163" w:rsidRPr="009D7E68">
        <w:rPr>
          <w:rFonts w:ascii="Times New Roman" w:hAnsi="Times New Roman" w:cs="Times New Roman"/>
          <w:sz w:val="24"/>
          <w:szCs w:val="24"/>
          <w:lang w:val="ru-RU"/>
        </w:rPr>
        <w:t>8</w:t>
      </w:r>
      <w:r w:rsidRPr="009D7E68">
        <w:rPr>
          <w:rFonts w:ascii="Times New Roman" w:hAnsi="Times New Roman" w:cs="Times New Roman"/>
          <w:sz w:val="24"/>
          <w:szCs w:val="24"/>
          <w:lang w:val="ru-RU"/>
        </w:rPr>
        <w:t>. Данное Положение вступает в силу с момента его утверждения и действует бессрочно, до замены его новым положением.</w:t>
      </w:r>
    </w:p>
    <w:p w:rsidR="006336F4" w:rsidRPr="009D7E68" w:rsidRDefault="00DE1E7D" w:rsidP="009D7E68">
      <w:pPr>
        <w:spacing w:before="0" w:beforeAutospacing="0" w:after="0" w:afterAutospacing="0"/>
        <w:jc w:val="center"/>
        <w:rPr>
          <w:rFonts w:ascii="Times New Roman" w:hAnsi="Times New Roman" w:cs="Times New Roman"/>
          <w:b/>
          <w:sz w:val="24"/>
          <w:szCs w:val="24"/>
          <w:lang w:val="ru-RU"/>
        </w:rPr>
      </w:pPr>
      <w:r w:rsidRPr="009D7E68">
        <w:rPr>
          <w:rFonts w:ascii="Times New Roman" w:hAnsi="Times New Roman" w:cs="Times New Roman"/>
          <w:b/>
          <w:bCs/>
          <w:sz w:val="24"/>
          <w:szCs w:val="24"/>
          <w:lang w:val="ru-RU"/>
        </w:rPr>
        <w:t>2. Структура рабочей программы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2.1. Структура рабочей программы определяется настоящим Положением в соответствии с требованиями:</w:t>
      </w:r>
    </w:p>
    <w:p w:rsidR="006336F4" w:rsidRPr="009D7E68" w:rsidRDefault="00DE1E7D" w:rsidP="009D7E68">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ФГОС НОО, утвержденного приказом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от 31.05.2021 № 286; ФГОС ООО, утвержденного приказом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от 31.05.2021 № 287 (далее — ФГОС третьего поколения);</w:t>
      </w:r>
    </w:p>
    <w:p w:rsidR="006336F4" w:rsidRPr="009D7E68" w:rsidRDefault="00DE1E7D" w:rsidP="009D7E68">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 ФГОС ООО, утвержденного приказом Минобрнауки от 17.12.2010 № 1897; ФГОС СОО, утвержденного приказом Минобрнауки от 17.05.2012 № 413 (далее — ФГОС второго поколения);</w:t>
      </w:r>
    </w:p>
    <w:p w:rsidR="006336F4" w:rsidRPr="009D7E68" w:rsidRDefault="00DE1E7D" w:rsidP="009D7E68">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ФОП НОО, ФОП ООО, ФОП СОО;</w:t>
      </w:r>
    </w:p>
    <w:p w:rsidR="006336F4" w:rsidRPr="009D7E68" w:rsidRDefault="00DE1E7D" w:rsidP="009D7E68">
      <w:pPr>
        <w:spacing w:before="0" w:beforeAutospacing="0" w:after="0" w:afterAutospacing="0"/>
        <w:jc w:val="both"/>
        <w:rPr>
          <w:rFonts w:ascii="Times New Roman" w:hAnsi="Times New Roman" w:cs="Times New Roman"/>
          <w:bCs/>
          <w:sz w:val="24"/>
          <w:szCs w:val="24"/>
          <w:lang w:val="ru-RU"/>
        </w:rPr>
      </w:pPr>
      <w:r w:rsidRPr="009D7E68">
        <w:rPr>
          <w:rFonts w:ascii="Times New Roman" w:hAnsi="Times New Roman" w:cs="Times New Roman"/>
          <w:sz w:val="24"/>
          <w:szCs w:val="24"/>
          <w:lang w:val="ru-RU"/>
        </w:rPr>
        <w:t xml:space="preserve">2.2.  </w:t>
      </w:r>
      <w:proofErr w:type="gramStart"/>
      <w:r w:rsidRPr="009D7E68">
        <w:rPr>
          <w:rFonts w:ascii="Times New Roman" w:hAnsi="Times New Roman" w:cs="Times New Roman"/>
          <w:bCs/>
          <w:sz w:val="24"/>
          <w:szCs w:val="24"/>
          <w:lang w:val="ru-RU"/>
        </w:rPr>
        <w:t xml:space="preserve">Рабочие программы ООП НОО и ООО, разработанные по </w:t>
      </w:r>
      <w:r w:rsidR="00A61360" w:rsidRPr="009D7E68">
        <w:rPr>
          <w:rFonts w:ascii="Times New Roman" w:hAnsi="Times New Roman" w:cs="Times New Roman"/>
          <w:bCs/>
          <w:sz w:val="24"/>
          <w:szCs w:val="24"/>
          <w:lang w:val="ru-RU"/>
        </w:rPr>
        <w:t xml:space="preserve">обновленным </w:t>
      </w:r>
      <w:r w:rsidRPr="009D7E68">
        <w:rPr>
          <w:rFonts w:ascii="Times New Roman" w:hAnsi="Times New Roman" w:cs="Times New Roman"/>
          <w:bCs/>
          <w:sz w:val="24"/>
          <w:szCs w:val="24"/>
          <w:lang w:val="ru-RU"/>
        </w:rPr>
        <w:t>ФГОС</w:t>
      </w:r>
      <w:r w:rsidR="001A3A2C" w:rsidRPr="009D7E68">
        <w:rPr>
          <w:rFonts w:ascii="Times New Roman" w:hAnsi="Times New Roman" w:cs="Times New Roman"/>
          <w:bCs/>
          <w:sz w:val="24"/>
          <w:szCs w:val="24"/>
          <w:lang w:val="ru-RU"/>
        </w:rPr>
        <w:t xml:space="preserve">  в </w:t>
      </w:r>
      <w:r w:rsidR="00B2003E">
        <w:rPr>
          <w:rFonts w:ascii="Times New Roman" w:hAnsi="Times New Roman" w:cs="Times New Roman"/>
          <w:sz w:val="24"/>
          <w:szCs w:val="24"/>
          <w:lang w:val="ru-RU"/>
        </w:rPr>
        <w:t>МБОУ  «</w:t>
      </w:r>
      <w:proofErr w:type="spellStart"/>
      <w:r w:rsidR="00B2003E">
        <w:rPr>
          <w:rFonts w:ascii="Times New Roman" w:hAnsi="Times New Roman" w:cs="Times New Roman"/>
          <w:sz w:val="24"/>
          <w:szCs w:val="24"/>
          <w:lang w:val="ru-RU"/>
        </w:rPr>
        <w:t>Варсковская</w:t>
      </w:r>
      <w:proofErr w:type="spellEnd"/>
      <w:r w:rsidR="00B2003E">
        <w:rPr>
          <w:rFonts w:ascii="Times New Roman" w:hAnsi="Times New Roman" w:cs="Times New Roman"/>
          <w:sz w:val="24"/>
          <w:szCs w:val="24"/>
          <w:lang w:val="ru-RU"/>
        </w:rPr>
        <w:t xml:space="preserve"> СШ</w:t>
      </w:r>
      <w:r w:rsidR="009D7E68" w:rsidRPr="009D7E68">
        <w:rPr>
          <w:rFonts w:ascii="Times New Roman" w:hAnsi="Times New Roman" w:cs="Times New Roman"/>
          <w:sz w:val="24"/>
          <w:szCs w:val="24"/>
          <w:lang w:val="ru-RU"/>
        </w:rPr>
        <w:t xml:space="preserve">» </w:t>
      </w:r>
      <w:r w:rsidRPr="009D7E68">
        <w:rPr>
          <w:rFonts w:ascii="Times New Roman" w:hAnsi="Times New Roman" w:cs="Times New Roman"/>
          <w:bCs/>
          <w:sz w:val="24"/>
          <w:szCs w:val="24"/>
          <w:lang w:val="ru-RU"/>
        </w:rPr>
        <w:t>должны содержать следующие компоненты:</w:t>
      </w:r>
      <w:proofErr w:type="gramEnd"/>
    </w:p>
    <w:p w:rsidR="006336F4" w:rsidRPr="009D7E68" w:rsidRDefault="00DE1E7D" w:rsidP="009D7E68">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пояснительную</w:t>
      </w:r>
      <w:r w:rsidR="00D92163"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записку;</w:t>
      </w:r>
    </w:p>
    <w:p w:rsidR="006336F4" w:rsidRPr="009D7E68" w:rsidRDefault="00DE1E7D" w:rsidP="009D7E68">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содержание учебного предмета, учебного курса (в том числе внеурочной деятельности), учебного модуля;</w:t>
      </w:r>
    </w:p>
    <w:p w:rsidR="006336F4" w:rsidRPr="009D7E68" w:rsidRDefault="00DE1E7D" w:rsidP="009D7E68">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6336F4" w:rsidRPr="009D7E68" w:rsidRDefault="00DE1E7D" w:rsidP="009D7E68">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A3A2C" w:rsidRP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календарно-тематическое</w:t>
      </w:r>
      <w:r w:rsidR="00B2003E">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планирование;</w:t>
      </w:r>
      <w:r w:rsidR="001A3A2C" w:rsidRPr="009D7E68">
        <w:rPr>
          <w:rFonts w:ascii="Times New Roman" w:hAnsi="Times New Roman" w:cs="Times New Roman"/>
          <w:sz w:val="24"/>
          <w:szCs w:val="24"/>
          <w:lang w:val="ru-RU"/>
        </w:rPr>
        <w:br/>
        <w:t>учебно-методические материалы</w:t>
      </w:r>
      <w:r w:rsidR="00B2003E">
        <w:rPr>
          <w:rFonts w:ascii="Times New Roman" w:hAnsi="Times New Roman" w:cs="Times New Roman"/>
          <w:sz w:val="24"/>
          <w:szCs w:val="24"/>
          <w:lang w:val="ru-RU"/>
        </w:rPr>
        <w:t>;</w:t>
      </w:r>
    </w:p>
    <w:p w:rsidR="006336F4" w:rsidRPr="009D7E68" w:rsidRDefault="00DE1E7D" w:rsidP="009D7E68">
      <w:pPr>
        <w:numPr>
          <w:ilvl w:val="0"/>
          <w:numId w:val="5"/>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9D7E68">
        <w:rPr>
          <w:rFonts w:ascii="Times New Roman" w:hAnsi="Times New Roman" w:cs="Times New Roman"/>
          <w:sz w:val="24"/>
          <w:szCs w:val="24"/>
        </w:rPr>
        <w:t>оценочные</w:t>
      </w:r>
      <w:proofErr w:type="spellEnd"/>
      <w:proofErr w:type="gramEnd"/>
      <w:r w:rsidR="00D92163"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материалы</w:t>
      </w:r>
      <w:proofErr w:type="spellEnd"/>
      <w:r w:rsidRPr="009D7E68">
        <w:rPr>
          <w:rFonts w:ascii="Times New Roman" w:hAnsi="Times New Roman" w:cs="Times New Roman"/>
          <w:sz w:val="24"/>
          <w:szCs w:val="24"/>
        </w:rPr>
        <w:t>.</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2.2.2. В качестве электронных</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образовательных ресурсов допускается использование материалов, включенных в</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9D7E68">
        <w:rPr>
          <w:rFonts w:ascii="Times New Roman" w:hAnsi="Times New Roman" w:cs="Times New Roman"/>
          <w:sz w:val="24"/>
          <w:szCs w:val="24"/>
          <w:lang w:val="ru-RU"/>
        </w:rPr>
        <w:lastRenderedPageBreak/>
        <w:t xml:space="preserve">среднего общего образования, утвержденный приказом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России от 02.08.2022 № 653.</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r w:rsidR="006E6CC7" w:rsidRPr="009D7E68">
        <w:rPr>
          <w:rFonts w:ascii="Times New Roman" w:hAnsi="Times New Roman" w:cs="Times New Roman"/>
          <w:sz w:val="24"/>
          <w:szCs w:val="24"/>
          <w:lang w:val="ru-RU"/>
        </w:rPr>
        <w:t xml:space="preserve"> </w:t>
      </w:r>
    </w:p>
    <w:p w:rsid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2.2.4. Рабочие программы по ФГОС третьего поколения формируются с учетом рабочей программы воспитания. </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Отобразить учет рабочей программы воспитания необходимо </w:t>
      </w:r>
      <w:r w:rsidR="00A61360" w:rsidRPr="009D7E68">
        <w:rPr>
          <w:rFonts w:ascii="Times New Roman" w:hAnsi="Times New Roman" w:cs="Times New Roman"/>
          <w:sz w:val="24"/>
          <w:szCs w:val="24"/>
          <w:lang w:val="ru-RU"/>
        </w:rPr>
        <w:t xml:space="preserve">следующим способом </w:t>
      </w:r>
      <w:r w:rsidR="00A61360" w:rsidRPr="009D7E68">
        <w:rPr>
          <w:rFonts w:ascii="Times New Roman" w:hAnsi="Times New Roman" w:cs="Times New Roman"/>
          <w:sz w:val="24"/>
          <w:szCs w:val="24"/>
          <w:lang w:val="ru-RU"/>
        </w:rPr>
        <w:br/>
      </w:r>
      <w:r w:rsidRPr="009D7E68">
        <w:rPr>
          <w:rFonts w:ascii="Times New Roman" w:hAnsi="Times New Roman" w:cs="Times New Roman"/>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2.3.1. Рабочие программы учебных предметов, курсов ООП НОО, ООО и СОО, разработанных по ФГОС второго поколения</w:t>
      </w:r>
      <w:r w:rsidR="001A3A2C" w:rsidRPr="009D7E68">
        <w:rPr>
          <w:rFonts w:ascii="Times New Roman" w:hAnsi="Times New Roman" w:cs="Times New Roman"/>
          <w:sz w:val="24"/>
          <w:szCs w:val="24"/>
          <w:lang w:val="ru-RU"/>
        </w:rPr>
        <w:t xml:space="preserve"> в </w:t>
      </w:r>
      <w:r w:rsidR="009D7E68" w:rsidRPr="009D7E68">
        <w:rPr>
          <w:rFonts w:ascii="Times New Roman" w:hAnsi="Times New Roman" w:cs="Times New Roman"/>
          <w:sz w:val="24"/>
          <w:szCs w:val="24"/>
          <w:lang w:val="ru-RU"/>
        </w:rPr>
        <w:t xml:space="preserve">МБОУ </w:t>
      </w:r>
      <w:r w:rsidR="00F6676E">
        <w:rPr>
          <w:rFonts w:ascii="Times New Roman" w:hAnsi="Times New Roman" w:cs="Times New Roman"/>
          <w:sz w:val="24"/>
          <w:szCs w:val="24"/>
          <w:lang w:val="ru-RU"/>
        </w:rPr>
        <w:t>«</w:t>
      </w:r>
      <w:proofErr w:type="spellStart"/>
      <w:r w:rsidR="00F6676E">
        <w:rPr>
          <w:rFonts w:ascii="Times New Roman" w:hAnsi="Times New Roman" w:cs="Times New Roman"/>
          <w:sz w:val="24"/>
          <w:szCs w:val="24"/>
          <w:lang w:val="ru-RU"/>
        </w:rPr>
        <w:t>Варсковская</w:t>
      </w:r>
      <w:proofErr w:type="spellEnd"/>
      <w:r w:rsidR="00F6676E">
        <w:rPr>
          <w:rFonts w:ascii="Times New Roman" w:hAnsi="Times New Roman" w:cs="Times New Roman"/>
          <w:sz w:val="24"/>
          <w:szCs w:val="24"/>
          <w:lang w:val="ru-RU"/>
        </w:rPr>
        <w:t xml:space="preserve"> СШ»</w:t>
      </w:r>
      <w:r w:rsidRPr="009D7E68">
        <w:rPr>
          <w:rFonts w:ascii="Times New Roman" w:hAnsi="Times New Roman" w:cs="Times New Roman"/>
          <w:sz w:val="24"/>
          <w:szCs w:val="24"/>
          <w:lang w:val="ru-RU"/>
        </w:rPr>
        <w:t>, должны содержать следующие компоненты:</w:t>
      </w:r>
    </w:p>
    <w:p w:rsidR="006336F4" w:rsidRPr="009D7E68" w:rsidRDefault="00DE1E7D" w:rsidP="009D7E68">
      <w:pPr>
        <w:numPr>
          <w:ilvl w:val="0"/>
          <w:numId w:val="7"/>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пояснительную</w:t>
      </w:r>
      <w:proofErr w:type="spellEnd"/>
      <w:r w:rsidRPr="009D7E68">
        <w:rPr>
          <w:rFonts w:ascii="Times New Roman" w:hAnsi="Times New Roman" w:cs="Times New Roman"/>
          <w:sz w:val="24"/>
          <w:szCs w:val="24"/>
        </w:rPr>
        <w:t> </w:t>
      </w:r>
      <w:proofErr w:type="spellStart"/>
      <w:r w:rsidRPr="009D7E68">
        <w:rPr>
          <w:rFonts w:ascii="Times New Roman" w:hAnsi="Times New Roman" w:cs="Times New Roman"/>
          <w:sz w:val="24"/>
          <w:szCs w:val="24"/>
        </w:rPr>
        <w:t>записку</w:t>
      </w:r>
      <w:proofErr w:type="spellEnd"/>
      <w:r w:rsidRPr="009D7E68">
        <w:rPr>
          <w:rFonts w:ascii="Times New Roman" w:hAnsi="Times New Roman" w:cs="Times New Roman"/>
          <w:sz w:val="24"/>
          <w:szCs w:val="24"/>
        </w:rPr>
        <w:t>;</w:t>
      </w:r>
    </w:p>
    <w:p w:rsidR="006336F4" w:rsidRPr="009D7E68" w:rsidRDefault="00DE1E7D" w:rsidP="009D7E68">
      <w:pPr>
        <w:numPr>
          <w:ilvl w:val="0"/>
          <w:numId w:val="7"/>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планируемые результаты освоения учебного предмета, курса;</w:t>
      </w:r>
    </w:p>
    <w:p w:rsidR="006336F4" w:rsidRPr="009D7E68" w:rsidRDefault="00DE1E7D" w:rsidP="009D7E68">
      <w:pPr>
        <w:numPr>
          <w:ilvl w:val="0"/>
          <w:numId w:val="7"/>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содержание</w:t>
      </w:r>
      <w:proofErr w:type="spellEnd"/>
      <w:r w:rsidR="00F6676E">
        <w:rPr>
          <w:rFonts w:ascii="Times New Roman" w:hAnsi="Times New Roman" w:cs="Times New Roman"/>
          <w:sz w:val="24"/>
          <w:szCs w:val="24"/>
          <w:lang w:val="ru-RU"/>
        </w:rPr>
        <w:t xml:space="preserve"> </w:t>
      </w:r>
      <w:r w:rsidR="009D7E68"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учебного</w:t>
      </w:r>
      <w:proofErr w:type="spellEnd"/>
      <w:r w:rsidR="00F6676E">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предмета</w:t>
      </w:r>
      <w:proofErr w:type="spellEnd"/>
      <w:r w:rsidRPr="009D7E68">
        <w:rPr>
          <w:rFonts w:ascii="Times New Roman" w:hAnsi="Times New Roman" w:cs="Times New Roman"/>
          <w:sz w:val="24"/>
          <w:szCs w:val="24"/>
        </w:rPr>
        <w:t xml:space="preserve">, </w:t>
      </w:r>
      <w:proofErr w:type="spellStart"/>
      <w:r w:rsidRPr="009D7E68">
        <w:rPr>
          <w:rFonts w:ascii="Times New Roman" w:hAnsi="Times New Roman" w:cs="Times New Roman"/>
          <w:sz w:val="24"/>
          <w:szCs w:val="24"/>
        </w:rPr>
        <w:t>курса</w:t>
      </w:r>
      <w:proofErr w:type="spellEnd"/>
      <w:r w:rsidRPr="009D7E68">
        <w:rPr>
          <w:rFonts w:ascii="Times New Roman" w:hAnsi="Times New Roman" w:cs="Times New Roman"/>
          <w:sz w:val="24"/>
          <w:szCs w:val="24"/>
        </w:rPr>
        <w:t>;</w:t>
      </w:r>
    </w:p>
    <w:p w:rsidR="006336F4" w:rsidRPr="009D7E68" w:rsidRDefault="00DE1E7D" w:rsidP="009D7E68">
      <w:pPr>
        <w:numPr>
          <w:ilvl w:val="0"/>
          <w:numId w:val="7"/>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календарно-тематическое</w:t>
      </w:r>
      <w:r w:rsidR="00F03CD4"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планирование;</w:t>
      </w:r>
    </w:p>
    <w:p w:rsidR="003A6EF0" w:rsidRPr="009D7E68" w:rsidRDefault="003A6EF0"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учебно-методические материалы</w:t>
      </w:r>
    </w:p>
    <w:p w:rsidR="006336F4" w:rsidRPr="009D7E68" w:rsidRDefault="00DE1E7D" w:rsidP="009D7E68">
      <w:pPr>
        <w:numPr>
          <w:ilvl w:val="0"/>
          <w:numId w:val="7"/>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9D7E68">
        <w:rPr>
          <w:rFonts w:ascii="Times New Roman" w:hAnsi="Times New Roman" w:cs="Times New Roman"/>
          <w:sz w:val="24"/>
          <w:szCs w:val="24"/>
        </w:rPr>
        <w:t>оценочные</w:t>
      </w:r>
      <w:proofErr w:type="spellEnd"/>
      <w:proofErr w:type="gram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материалы</w:t>
      </w:r>
      <w:proofErr w:type="spellEnd"/>
      <w:r w:rsidRPr="009D7E68">
        <w:rPr>
          <w:rFonts w:ascii="Times New Roman" w:hAnsi="Times New Roman" w:cs="Times New Roman"/>
          <w:sz w:val="24"/>
          <w:szCs w:val="24"/>
        </w:rPr>
        <w:t>.</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6336F4" w:rsidRP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пояснительную</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записку</w:t>
      </w:r>
      <w:proofErr w:type="spellEnd"/>
      <w:r w:rsidRPr="009D7E68">
        <w:rPr>
          <w:rFonts w:ascii="Times New Roman" w:hAnsi="Times New Roman" w:cs="Times New Roman"/>
          <w:sz w:val="24"/>
          <w:szCs w:val="24"/>
        </w:rPr>
        <w:t>;</w:t>
      </w:r>
    </w:p>
    <w:p w:rsidR="006336F4" w:rsidRP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результаты освоения курса внеурочной деятельности;</w:t>
      </w:r>
    </w:p>
    <w:p w:rsidR="006336F4" w:rsidRP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содержание курса внеурочной деятельности с указанием форм организации и видов деятельности;</w:t>
      </w:r>
    </w:p>
    <w:p w:rsidR="006336F4" w:rsidRP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тематическое планирование, в том числе с учетом рабочей программы воспитания;</w:t>
      </w:r>
    </w:p>
    <w:p w:rsidR="009D7E68" w:rsidRDefault="00DE1E7D"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календарно-тематическое</w:t>
      </w:r>
      <w:r w:rsidR="00F03CD4" w:rsidRPr="009D7E68">
        <w:rPr>
          <w:rFonts w:ascii="Times New Roman" w:hAnsi="Times New Roman" w:cs="Times New Roman"/>
          <w:sz w:val="24"/>
          <w:szCs w:val="24"/>
          <w:lang w:val="ru-RU"/>
        </w:rPr>
        <w:t xml:space="preserve"> </w:t>
      </w:r>
      <w:r w:rsidR="006E6CC7"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планирование;</w:t>
      </w:r>
    </w:p>
    <w:p w:rsidR="006336F4" w:rsidRPr="009D7E68" w:rsidRDefault="003A6EF0" w:rsidP="009D7E68">
      <w:pPr>
        <w:numPr>
          <w:ilvl w:val="0"/>
          <w:numId w:val="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учебно-методические материалы</w:t>
      </w:r>
    </w:p>
    <w:p w:rsidR="006336F4" w:rsidRPr="009D7E68" w:rsidRDefault="00DE1E7D" w:rsidP="009D7E68">
      <w:pPr>
        <w:numPr>
          <w:ilvl w:val="0"/>
          <w:numId w:val="8"/>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9D7E68">
        <w:rPr>
          <w:rFonts w:ascii="Times New Roman" w:hAnsi="Times New Roman" w:cs="Times New Roman"/>
          <w:sz w:val="24"/>
          <w:szCs w:val="24"/>
        </w:rPr>
        <w:t>оценочные</w:t>
      </w:r>
      <w:proofErr w:type="spellEnd"/>
      <w:proofErr w:type="gramEnd"/>
      <w:r w:rsidR="006E6CC7"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материалы</w:t>
      </w:r>
      <w:proofErr w:type="spellEnd"/>
      <w:r w:rsidRPr="009D7E68">
        <w:rPr>
          <w:rFonts w:ascii="Times New Roman" w:hAnsi="Times New Roman" w:cs="Times New Roman"/>
          <w:sz w:val="24"/>
          <w:szCs w:val="24"/>
        </w:rPr>
        <w:t>.</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2.7. Раздел «Тематическое планирование» рабочих программ оформляется в виде таблицы, состоящей из граф:</w:t>
      </w:r>
    </w:p>
    <w:p w:rsidR="006336F4" w:rsidRPr="009D7E68" w:rsidRDefault="00DE1E7D" w:rsidP="009D7E68">
      <w:pPr>
        <w:numPr>
          <w:ilvl w:val="0"/>
          <w:numId w:val="12"/>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наименование разделов и тем, планируемых для освоения </w:t>
      </w:r>
      <w:proofErr w:type="gramStart"/>
      <w:r w:rsidRPr="009D7E68">
        <w:rPr>
          <w:rFonts w:ascii="Times New Roman" w:hAnsi="Times New Roman" w:cs="Times New Roman"/>
          <w:sz w:val="24"/>
          <w:szCs w:val="24"/>
          <w:lang w:val="ru-RU"/>
        </w:rPr>
        <w:t>обучающимися</w:t>
      </w:r>
      <w:proofErr w:type="gramEnd"/>
      <w:r w:rsidRPr="009D7E68">
        <w:rPr>
          <w:rFonts w:ascii="Times New Roman" w:hAnsi="Times New Roman" w:cs="Times New Roman"/>
          <w:sz w:val="24"/>
          <w:szCs w:val="24"/>
          <w:lang w:val="ru-RU"/>
        </w:rPr>
        <w:t>;</w:t>
      </w:r>
    </w:p>
    <w:p w:rsidR="006336F4" w:rsidRPr="009D7E68" w:rsidRDefault="00DE1E7D" w:rsidP="009D7E68">
      <w:pPr>
        <w:numPr>
          <w:ilvl w:val="0"/>
          <w:numId w:val="12"/>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количество академических часов, отводимых на освоение каждого раздела и темы.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2.7.1. Раздел «Тематическое планирование» рабочих программ ООП НОО и ООО, разработанных по ФГОС третьего поколения</w:t>
      </w:r>
      <w:r w:rsidR="003A6EF0"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должен</w:t>
      </w:r>
      <w:r w:rsidR="003A6EF0" w:rsidRPr="009D7E68">
        <w:rPr>
          <w:rFonts w:ascii="Times New Roman" w:hAnsi="Times New Roman" w:cs="Times New Roman"/>
          <w:sz w:val="24"/>
          <w:szCs w:val="24"/>
          <w:lang w:val="ru-RU"/>
        </w:rPr>
        <w:t xml:space="preserve"> еще </w:t>
      </w:r>
      <w:r w:rsidRPr="009D7E68">
        <w:rPr>
          <w:rFonts w:ascii="Times New Roman" w:hAnsi="Times New Roman" w:cs="Times New Roman"/>
          <w:sz w:val="24"/>
          <w:szCs w:val="24"/>
          <w:lang w:val="ru-RU"/>
        </w:rPr>
        <w:t xml:space="preserve"> содержать информацию </w:t>
      </w:r>
      <w:proofErr w:type="gramStart"/>
      <w:r w:rsidRPr="009D7E68">
        <w:rPr>
          <w:rFonts w:ascii="Times New Roman" w:hAnsi="Times New Roman" w:cs="Times New Roman"/>
          <w:sz w:val="24"/>
          <w:szCs w:val="24"/>
          <w:lang w:val="ru-RU"/>
        </w:rPr>
        <w:t>об</w:t>
      </w:r>
      <w:proofErr w:type="gramEnd"/>
      <w:r w:rsidRPr="009D7E68">
        <w:rPr>
          <w:rFonts w:ascii="Times New Roman" w:hAnsi="Times New Roman" w:cs="Times New Roman"/>
          <w:sz w:val="24"/>
          <w:szCs w:val="24"/>
          <w:lang w:val="ru-RU"/>
        </w:rPr>
        <w:t xml:space="preserve"> электронных (цифровых) образовательных ресурсов.</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2.8. Раздел «Календарно-тематическое планирование» оформляется в виде таблицы, состоящей из колонок:</w:t>
      </w:r>
    </w:p>
    <w:p w:rsidR="006336F4" w:rsidRPr="009D7E68" w:rsidRDefault="00DE1E7D" w:rsidP="009D7E68">
      <w:pPr>
        <w:numPr>
          <w:ilvl w:val="0"/>
          <w:numId w:val="13"/>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номер</w:t>
      </w:r>
      <w:proofErr w:type="spellEnd"/>
      <w:r w:rsidR="006E6CC7"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урока</w:t>
      </w:r>
      <w:proofErr w:type="spellEnd"/>
      <w:r w:rsidR="006E6CC7"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по</w:t>
      </w:r>
      <w:proofErr w:type="spellEnd"/>
      <w:r w:rsidR="006E6CC7"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порядку</w:t>
      </w:r>
      <w:proofErr w:type="spellEnd"/>
      <w:r w:rsidRPr="009D7E68">
        <w:rPr>
          <w:rFonts w:ascii="Times New Roman" w:hAnsi="Times New Roman" w:cs="Times New Roman"/>
          <w:sz w:val="24"/>
          <w:szCs w:val="24"/>
        </w:rPr>
        <w:t>;</w:t>
      </w:r>
    </w:p>
    <w:p w:rsidR="006336F4" w:rsidRPr="009D7E68" w:rsidRDefault="00DE1E7D" w:rsidP="009D7E68">
      <w:pPr>
        <w:numPr>
          <w:ilvl w:val="0"/>
          <w:numId w:val="13"/>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наименование</w:t>
      </w:r>
      <w:proofErr w:type="spellEnd"/>
      <w:r w:rsidR="003A6EF0"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темы</w:t>
      </w:r>
      <w:proofErr w:type="spellEnd"/>
      <w:r w:rsidR="003A6EF0"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урока</w:t>
      </w:r>
      <w:proofErr w:type="spellEnd"/>
      <w:r w:rsidRPr="009D7E68">
        <w:rPr>
          <w:rFonts w:ascii="Times New Roman" w:hAnsi="Times New Roman" w:cs="Times New Roman"/>
          <w:sz w:val="24"/>
          <w:szCs w:val="24"/>
        </w:rPr>
        <w:t>;</w:t>
      </w:r>
    </w:p>
    <w:p w:rsidR="006336F4" w:rsidRPr="009D7E68" w:rsidRDefault="003A6EF0" w:rsidP="009D7E68">
      <w:pPr>
        <w:numPr>
          <w:ilvl w:val="0"/>
          <w:numId w:val="1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Кол-во час</w:t>
      </w:r>
      <w:r w:rsidR="00DE1E7D" w:rsidRPr="009D7E68">
        <w:rPr>
          <w:rFonts w:ascii="Times New Roman" w:hAnsi="Times New Roman" w:cs="Times New Roman"/>
          <w:sz w:val="24"/>
          <w:szCs w:val="24"/>
          <w:lang w:val="ru-RU"/>
        </w:rPr>
        <w:t>;</w:t>
      </w:r>
    </w:p>
    <w:p w:rsidR="006336F4" w:rsidRPr="009D7E68" w:rsidRDefault="00DE1E7D" w:rsidP="009D7E68">
      <w:pPr>
        <w:numPr>
          <w:ilvl w:val="0"/>
          <w:numId w:val="13"/>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lastRenderedPageBreak/>
        <w:t>дата проведения урока по плану;</w:t>
      </w:r>
    </w:p>
    <w:p w:rsidR="003A6EF0" w:rsidRPr="009D7E68" w:rsidRDefault="003A6EF0" w:rsidP="009D7E68">
      <w:pPr>
        <w:spacing w:before="0" w:beforeAutospacing="0" w:after="0" w:afterAutospacing="0"/>
        <w:jc w:val="both"/>
        <w:rPr>
          <w:rFonts w:ascii="Times New Roman" w:hAnsi="Times New Roman" w:cs="Times New Roman"/>
          <w:sz w:val="24"/>
          <w:szCs w:val="24"/>
          <w:lang w:val="ru-RU"/>
        </w:rPr>
      </w:pP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задания,</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утвержденные ШМО.</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bCs/>
          <w:sz w:val="24"/>
          <w:szCs w:val="24"/>
          <w:lang w:val="ru-RU"/>
        </w:rPr>
        <w:t>3. Порядок разработки и утверждения рабочей программы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3.4. Рабочая программа разрабатывается на основе:</w:t>
      </w:r>
    </w:p>
    <w:p w:rsidR="006336F4" w:rsidRPr="009D7E68" w:rsidRDefault="00DE1E7D" w:rsidP="009D7E68">
      <w:pPr>
        <w:numPr>
          <w:ilvl w:val="0"/>
          <w:numId w:val="14"/>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федерального государственного образовательного стандарта соответствующего уровня образования;</w:t>
      </w:r>
    </w:p>
    <w:p w:rsidR="006336F4" w:rsidRPr="009D7E68" w:rsidRDefault="00DE1E7D" w:rsidP="009D7E68">
      <w:pPr>
        <w:numPr>
          <w:ilvl w:val="0"/>
          <w:numId w:val="14"/>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6336F4" w:rsidRPr="009D7E68" w:rsidRDefault="00DE1E7D" w:rsidP="009D7E68">
      <w:pPr>
        <w:numPr>
          <w:ilvl w:val="0"/>
          <w:numId w:val="14"/>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федеральной рабочей программы учебного предмета (курса, модуля).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Содержание и планируемые результаты разработанной</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рабочей программы учебного предмета (курса, модуля).</w:t>
      </w:r>
    </w:p>
    <w:p w:rsidR="006336F4" w:rsidRPr="009D7E68" w:rsidRDefault="00DE1E7D" w:rsidP="009D7E68">
      <w:pPr>
        <w:spacing w:before="0" w:beforeAutospacing="0" w:after="0" w:afterAutospacing="0"/>
        <w:jc w:val="both"/>
        <w:rPr>
          <w:rFonts w:ascii="Times New Roman" w:hAnsi="Times New Roman" w:cs="Times New Roman"/>
          <w:sz w:val="24"/>
          <w:szCs w:val="24"/>
        </w:rPr>
      </w:pPr>
      <w:r w:rsidRPr="009D7E68">
        <w:rPr>
          <w:rFonts w:ascii="Times New Roman" w:hAnsi="Times New Roman" w:cs="Times New Roman"/>
          <w:sz w:val="24"/>
          <w:szCs w:val="24"/>
        </w:rPr>
        <w:t xml:space="preserve">3.7. </w:t>
      </w:r>
      <w:proofErr w:type="spellStart"/>
      <w:r w:rsidRPr="009D7E68">
        <w:rPr>
          <w:rFonts w:ascii="Times New Roman" w:hAnsi="Times New Roman" w:cs="Times New Roman"/>
          <w:sz w:val="24"/>
          <w:szCs w:val="24"/>
        </w:rPr>
        <w:t>Педагогический</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работник</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вправе</w:t>
      </w:r>
      <w:proofErr w:type="spellEnd"/>
      <w:r w:rsidRPr="009D7E68">
        <w:rPr>
          <w:rFonts w:ascii="Times New Roman" w:hAnsi="Times New Roman" w:cs="Times New Roman"/>
          <w:sz w:val="24"/>
          <w:szCs w:val="24"/>
        </w:rPr>
        <w:t>:</w:t>
      </w:r>
    </w:p>
    <w:p w:rsidR="006336F4" w:rsidRPr="009D7E68" w:rsidRDefault="00DE1E7D" w:rsidP="009D7E68">
      <w:pPr>
        <w:numPr>
          <w:ilvl w:val="0"/>
          <w:numId w:val="16"/>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расширять содержание учебного предмета для углубленного изучения;</w:t>
      </w:r>
    </w:p>
    <w:p w:rsidR="006336F4" w:rsidRPr="009D7E68" w:rsidRDefault="00DE1E7D" w:rsidP="009D7E68">
      <w:pPr>
        <w:numPr>
          <w:ilvl w:val="0"/>
          <w:numId w:val="16"/>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конкретизировать требования к планируемым результатам освоения рабочей программы;</w:t>
      </w:r>
    </w:p>
    <w:p w:rsidR="006336F4" w:rsidRPr="009D7E68" w:rsidRDefault="00DE1E7D" w:rsidP="009D7E68">
      <w:pPr>
        <w:numPr>
          <w:ilvl w:val="0"/>
          <w:numId w:val="16"/>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выбирать для реализации рабочей программы учебник, входящий в Федеральный</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 xml:space="preserve">перечень учебников, утвержденный приказом </w:t>
      </w:r>
      <w:proofErr w:type="spellStart"/>
      <w:r w:rsidRPr="009D7E68">
        <w:rPr>
          <w:rFonts w:ascii="Times New Roman" w:hAnsi="Times New Roman" w:cs="Times New Roman"/>
          <w:sz w:val="24"/>
          <w:szCs w:val="24"/>
          <w:lang w:val="ru-RU"/>
        </w:rPr>
        <w:t>Минпросвещения</w:t>
      </w:r>
      <w:proofErr w:type="spellEnd"/>
      <w:r w:rsidRPr="009D7E68">
        <w:rPr>
          <w:rFonts w:ascii="Times New Roman" w:hAnsi="Times New Roman" w:cs="Times New Roman"/>
          <w:sz w:val="24"/>
          <w:szCs w:val="24"/>
          <w:lang w:val="ru-RU"/>
        </w:rPr>
        <w:t xml:space="preserve"> от</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21.09.2022 № 858;</w:t>
      </w:r>
    </w:p>
    <w:p w:rsidR="006336F4" w:rsidRPr="009D7E68" w:rsidRDefault="00DE1E7D" w:rsidP="009D7E68">
      <w:pPr>
        <w:numPr>
          <w:ilvl w:val="0"/>
          <w:numId w:val="16"/>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при отсутствии в перечне учебников</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использовать учебные пособия, которые выпускают организации из перечня, утвержденного приказом Минобрнауки от 09.06.2016 № 699;</w:t>
      </w:r>
    </w:p>
    <w:p w:rsidR="006336F4" w:rsidRPr="009D7E68" w:rsidRDefault="00DE1E7D" w:rsidP="009D7E68">
      <w:pPr>
        <w:numPr>
          <w:ilvl w:val="0"/>
          <w:numId w:val="16"/>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выбирать исходя из целей и задач рабочей программы методики и технологии обучения и воспитания;</w:t>
      </w:r>
    </w:p>
    <w:p w:rsidR="006336F4" w:rsidRPr="009D7E68" w:rsidRDefault="00DE1E7D" w:rsidP="009D7E68">
      <w:pPr>
        <w:numPr>
          <w:ilvl w:val="0"/>
          <w:numId w:val="16"/>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подбирать и (или) разрабатывать оценочные средства.</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9D7E68">
        <w:rPr>
          <w:rFonts w:ascii="Times New Roman" w:hAnsi="Times New Roman" w:cs="Times New Roman"/>
          <w:sz w:val="24"/>
          <w:szCs w:val="24"/>
          <w:lang w:val="ru-RU"/>
        </w:rPr>
        <w:t>элективов</w:t>
      </w:r>
      <w:proofErr w:type="spellEnd"/>
      <w:r w:rsidRPr="009D7E68">
        <w:rPr>
          <w:rFonts w:ascii="Times New Roman" w:hAnsi="Times New Roman" w:cs="Times New Roman"/>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3.9. Рабочая программа утверждается в составе ООП (по уровням общего образования) приказом руководителя школы.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bCs/>
          <w:sz w:val="24"/>
          <w:szCs w:val="24"/>
          <w:lang w:val="ru-RU"/>
        </w:rPr>
        <w:t>4. Оформление и хранение рабочей программы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4.1. Рабочая программа оформляется в электронном и/или печатном варианте.</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lastRenderedPageBreak/>
        <w:t xml:space="preserve">4.2. Электронная версия рабочей программы форматируется в редакторе </w:t>
      </w:r>
      <w:r w:rsidRPr="009D7E68">
        <w:rPr>
          <w:rFonts w:ascii="Times New Roman" w:hAnsi="Times New Roman" w:cs="Times New Roman"/>
          <w:sz w:val="24"/>
          <w:szCs w:val="24"/>
        </w:rPr>
        <w:t>Word</w:t>
      </w:r>
      <w:r w:rsidRPr="009D7E68">
        <w:rPr>
          <w:rFonts w:ascii="Times New Roman" w:hAnsi="Times New Roman" w:cs="Times New Roman"/>
          <w:sz w:val="24"/>
          <w:szCs w:val="24"/>
          <w:lang w:val="ru-RU"/>
        </w:rPr>
        <w:t xml:space="preserve"> шрифтом </w:t>
      </w:r>
      <w:r w:rsidRPr="009D7E68">
        <w:rPr>
          <w:rFonts w:ascii="Times New Roman" w:hAnsi="Times New Roman" w:cs="Times New Roman"/>
          <w:sz w:val="24"/>
          <w:szCs w:val="24"/>
        </w:rPr>
        <w:t>TimesNewRoman</w:t>
      </w:r>
      <w:r w:rsidRPr="009D7E68">
        <w:rPr>
          <w:rFonts w:ascii="Times New Roman" w:hAnsi="Times New Roman" w:cs="Times New Roman"/>
          <w:sz w:val="24"/>
          <w:szCs w:val="24"/>
          <w:lang w:val="ru-RU"/>
        </w:rPr>
        <w:t>, кегль 12–14, межстрочный интервал одинарный, выровненный по ширине, поля со всех сторон 1–3 см.</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4.3. Печатная версия рабочей программы дублирует электронную версию.</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4.4. Электронный вариант рабочей программы хранится </w:t>
      </w:r>
      <w:r w:rsidR="00F03CD4" w:rsidRPr="009D7E68">
        <w:rPr>
          <w:rFonts w:ascii="Times New Roman" w:hAnsi="Times New Roman" w:cs="Times New Roman"/>
          <w:sz w:val="24"/>
          <w:szCs w:val="24"/>
          <w:lang w:val="ru-RU"/>
        </w:rPr>
        <w:t>на сайте школы</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4.6. Разработчик рабочей программы готовит в электронном виде аннотацию для сайта школы. В аннотации</w:t>
      </w:r>
      <w:r w:rsidR="00F03CD4"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lang w:val="ru-RU"/>
        </w:rPr>
        <w:t>указываются:</w:t>
      </w:r>
    </w:p>
    <w:p w:rsidR="006336F4" w:rsidRPr="009D7E68" w:rsidRDefault="00DE1E7D" w:rsidP="009D7E68">
      <w:pPr>
        <w:numPr>
          <w:ilvl w:val="0"/>
          <w:numId w:val="17"/>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название</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рабочей</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программы</w:t>
      </w:r>
      <w:proofErr w:type="spellEnd"/>
      <w:r w:rsidRPr="009D7E68">
        <w:rPr>
          <w:rFonts w:ascii="Times New Roman" w:hAnsi="Times New Roman" w:cs="Times New Roman"/>
          <w:sz w:val="24"/>
          <w:szCs w:val="24"/>
        </w:rPr>
        <w:t>;</w:t>
      </w:r>
    </w:p>
    <w:p w:rsidR="006336F4" w:rsidRPr="009D7E68" w:rsidRDefault="00DE1E7D" w:rsidP="009D7E68">
      <w:pPr>
        <w:numPr>
          <w:ilvl w:val="0"/>
          <w:numId w:val="17"/>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краткая</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характеристика</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программы</w:t>
      </w:r>
      <w:proofErr w:type="spellEnd"/>
      <w:r w:rsidRPr="009D7E68">
        <w:rPr>
          <w:rFonts w:ascii="Times New Roman" w:hAnsi="Times New Roman" w:cs="Times New Roman"/>
          <w:sz w:val="24"/>
          <w:szCs w:val="24"/>
        </w:rPr>
        <w:t>;</w:t>
      </w:r>
    </w:p>
    <w:p w:rsidR="006336F4" w:rsidRPr="009D7E68" w:rsidRDefault="00DE1E7D" w:rsidP="009D7E68">
      <w:pPr>
        <w:numPr>
          <w:ilvl w:val="0"/>
          <w:numId w:val="17"/>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срок, на который разработана рабочая программа;</w:t>
      </w:r>
    </w:p>
    <w:p w:rsidR="006336F4" w:rsidRPr="009D7E68" w:rsidRDefault="00DE1E7D" w:rsidP="009D7E68">
      <w:pPr>
        <w:numPr>
          <w:ilvl w:val="0"/>
          <w:numId w:val="17"/>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список приложений к рабочей программе.</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bCs/>
          <w:sz w:val="24"/>
          <w:szCs w:val="24"/>
          <w:lang w:val="ru-RU"/>
        </w:rPr>
        <w:t>5. Порядок внесения изменений в рабочую программу</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bCs/>
          <w:sz w:val="24"/>
          <w:szCs w:val="24"/>
          <w:lang w:val="ru-RU"/>
        </w:rPr>
        <w:t>6. Реализация рабочей программы</w:t>
      </w:r>
      <w:r w:rsidRPr="009D7E68">
        <w:rPr>
          <w:rFonts w:ascii="Times New Roman" w:hAnsi="Times New Roman" w:cs="Times New Roman"/>
          <w:bCs/>
          <w:sz w:val="24"/>
          <w:szCs w:val="24"/>
        </w:rPr>
        <w:t> </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6.1. Реализация рабочей программы является предметом контроля внутренней системы оценки качества.</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6.3. Школа, наряду с педагогическими работниками, несет ответственность за реализацию рабочих</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программ в полном объеме в соответствии с ООП уровня образования.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6.4. Для обеспечения реализации</w:t>
      </w:r>
      <w:r w:rsidRPr="009D7E68">
        <w:rPr>
          <w:rFonts w:ascii="Times New Roman" w:hAnsi="Times New Roman" w:cs="Times New Roman"/>
          <w:sz w:val="24"/>
          <w:szCs w:val="24"/>
        </w:rPr>
        <w:t> </w:t>
      </w:r>
      <w:r w:rsidRPr="009D7E68">
        <w:rPr>
          <w:rFonts w:ascii="Times New Roman" w:hAnsi="Times New Roman" w:cs="Times New Roman"/>
          <w:sz w:val="24"/>
          <w:szCs w:val="24"/>
          <w:lang w:val="ru-RU"/>
        </w:rPr>
        <w:t>рабочих программ допускается применение:</w:t>
      </w:r>
    </w:p>
    <w:p w:rsidR="006336F4" w:rsidRPr="009D7E68" w:rsidRDefault="00DE1E7D" w:rsidP="009D7E68">
      <w:pPr>
        <w:numPr>
          <w:ilvl w:val="0"/>
          <w:numId w:val="18"/>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дистанционных</w:t>
      </w:r>
      <w:proofErr w:type="spellEnd"/>
      <w:r w:rsidR="00F03CD4" w:rsidRPr="009D7E68">
        <w:rPr>
          <w:rFonts w:ascii="Times New Roman" w:hAnsi="Times New Roman" w:cs="Times New Roman"/>
          <w:sz w:val="24"/>
          <w:szCs w:val="24"/>
          <w:lang w:val="ru-RU"/>
        </w:rPr>
        <w:t xml:space="preserve"> </w:t>
      </w:r>
      <w:r w:rsidRPr="009D7E68">
        <w:rPr>
          <w:rFonts w:ascii="Times New Roman" w:hAnsi="Times New Roman" w:cs="Times New Roman"/>
          <w:sz w:val="24"/>
          <w:szCs w:val="24"/>
        </w:rPr>
        <w:t> </w:t>
      </w:r>
      <w:proofErr w:type="spellStart"/>
      <w:r w:rsidRPr="009D7E68">
        <w:rPr>
          <w:rFonts w:ascii="Times New Roman" w:hAnsi="Times New Roman" w:cs="Times New Roman"/>
          <w:sz w:val="24"/>
          <w:szCs w:val="24"/>
        </w:rPr>
        <w:t>образовательных</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технологий</w:t>
      </w:r>
      <w:proofErr w:type="spellEnd"/>
      <w:r w:rsidRPr="009D7E68">
        <w:rPr>
          <w:rFonts w:ascii="Times New Roman" w:hAnsi="Times New Roman" w:cs="Times New Roman"/>
          <w:sz w:val="24"/>
          <w:szCs w:val="24"/>
        </w:rPr>
        <w:t>; </w:t>
      </w:r>
    </w:p>
    <w:p w:rsidR="006336F4" w:rsidRPr="009D7E68" w:rsidRDefault="00DE1E7D" w:rsidP="009D7E68">
      <w:pPr>
        <w:numPr>
          <w:ilvl w:val="0"/>
          <w:numId w:val="1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модульных форм организации образовательной деятельности;</w:t>
      </w:r>
    </w:p>
    <w:p w:rsidR="006336F4" w:rsidRPr="009D7E68" w:rsidRDefault="00DE1E7D" w:rsidP="009D7E68">
      <w:pPr>
        <w:numPr>
          <w:ilvl w:val="0"/>
          <w:numId w:val="18"/>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 xml:space="preserve">сетевых форм организации образовательной деятельности; </w:t>
      </w:r>
    </w:p>
    <w:p w:rsidR="006336F4" w:rsidRPr="009D7E68" w:rsidRDefault="00DE1E7D" w:rsidP="009D7E68">
      <w:pPr>
        <w:numPr>
          <w:ilvl w:val="0"/>
          <w:numId w:val="18"/>
        </w:numPr>
        <w:spacing w:before="0" w:beforeAutospacing="0" w:after="0" w:afterAutospacing="0"/>
        <w:ind w:left="780" w:right="180"/>
        <w:contextualSpacing/>
        <w:jc w:val="both"/>
        <w:rPr>
          <w:rFonts w:ascii="Times New Roman" w:hAnsi="Times New Roman" w:cs="Times New Roman"/>
          <w:sz w:val="24"/>
          <w:szCs w:val="24"/>
        </w:rPr>
      </w:pPr>
      <w:proofErr w:type="spellStart"/>
      <w:r w:rsidRPr="009D7E68">
        <w:rPr>
          <w:rFonts w:ascii="Times New Roman" w:hAnsi="Times New Roman" w:cs="Times New Roman"/>
          <w:sz w:val="24"/>
          <w:szCs w:val="24"/>
        </w:rPr>
        <w:t>электронного</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обучения</w:t>
      </w:r>
      <w:proofErr w:type="spellEnd"/>
      <w:r w:rsidRPr="009D7E68">
        <w:rPr>
          <w:rFonts w:ascii="Times New Roman" w:hAnsi="Times New Roman" w:cs="Times New Roman"/>
          <w:sz w:val="24"/>
          <w:szCs w:val="24"/>
        </w:rPr>
        <w:t>;</w:t>
      </w:r>
    </w:p>
    <w:p w:rsidR="006336F4" w:rsidRPr="009D7E68" w:rsidRDefault="00DE1E7D" w:rsidP="009D7E68">
      <w:pPr>
        <w:numPr>
          <w:ilvl w:val="0"/>
          <w:numId w:val="18"/>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9D7E68">
        <w:rPr>
          <w:rFonts w:ascii="Times New Roman" w:hAnsi="Times New Roman" w:cs="Times New Roman"/>
          <w:sz w:val="24"/>
          <w:szCs w:val="24"/>
        </w:rPr>
        <w:t>различных</w:t>
      </w:r>
      <w:proofErr w:type="spellEnd"/>
      <w:proofErr w:type="gram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форм</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внеурочной</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деятельности</w:t>
      </w:r>
      <w:proofErr w:type="spellEnd"/>
      <w:r w:rsidRPr="009D7E68">
        <w:rPr>
          <w:rFonts w:ascii="Times New Roman" w:hAnsi="Times New Roman" w:cs="Times New Roman"/>
          <w:sz w:val="24"/>
          <w:szCs w:val="24"/>
        </w:rPr>
        <w:t>.</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6.5. При реализации рабочих программ не допускается:</w:t>
      </w:r>
    </w:p>
    <w:p w:rsidR="006336F4" w:rsidRPr="009D7E68" w:rsidRDefault="00DE1E7D" w:rsidP="009D7E68">
      <w:pPr>
        <w:numPr>
          <w:ilvl w:val="0"/>
          <w:numId w:val="19"/>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сокращение запланированной практической части (контрольные, практические, лабораторные работы и др.);</w:t>
      </w:r>
    </w:p>
    <w:p w:rsidR="006336F4" w:rsidRPr="009D7E68" w:rsidRDefault="00DE1E7D" w:rsidP="009D7E68">
      <w:pPr>
        <w:numPr>
          <w:ilvl w:val="0"/>
          <w:numId w:val="19"/>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сокращение объема времени на изучение учебного предмета (курса, модуля).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bCs/>
          <w:sz w:val="24"/>
          <w:szCs w:val="24"/>
          <w:lang w:val="ru-RU"/>
        </w:rPr>
        <w:t xml:space="preserve">7. Контроль за реализацией рабочих программ </w:t>
      </w:r>
    </w:p>
    <w:p w:rsidR="006336F4" w:rsidRPr="009D7E68" w:rsidRDefault="00DE1E7D" w:rsidP="009D7E68">
      <w:pPr>
        <w:spacing w:before="0" w:beforeAutospacing="0" w:after="0" w:afterAutospacing="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7.1. Контроль реализации рабочих программ производится по окончании каждого учебного периода.</w:t>
      </w:r>
    </w:p>
    <w:p w:rsidR="006336F4" w:rsidRPr="009D7E68" w:rsidRDefault="00DE1E7D" w:rsidP="009D7E68">
      <w:pPr>
        <w:spacing w:before="0" w:beforeAutospacing="0" w:after="0" w:afterAutospacing="0"/>
        <w:jc w:val="both"/>
        <w:rPr>
          <w:rFonts w:ascii="Times New Roman" w:hAnsi="Times New Roman" w:cs="Times New Roman"/>
          <w:sz w:val="24"/>
          <w:szCs w:val="24"/>
        </w:rPr>
      </w:pPr>
      <w:r w:rsidRPr="009D7E68">
        <w:rPr>
          <w:rFonts w:ascii="Times New Roman" w:hAnsi="Times New Roman" w:cs="Times New Roman"/>
          <w:sz w:val="24"/>
          <w:szCs w:val="24"/>
        </w:rPr>
        <w:t xml:space="preserve">7.2. </w:t>
      </w:r>
      <w:proofErr w:type="spellStart"/>
      <w:r w:rsidRPr="009D7E68">
        <w:rPr>
          <w:rFonts w:ascii="Times New Roman" w:hAnsi="Times New Roman" w:cs="Times New Roman"/>
          <w:sz w:val="24"/>
          <w:szCs w:val="24"/>
        </w:rPr>
        <w:t>Этапы</w:t>
      </w:r>
      <w:proofErr w:type="spellEnd"/>
      <w:r w:rsidR="00F03CD4" w:rsidRPr="009D7E68">
        <w:rPr>
          <w:rFonts w:ascii="Times New Roman" w:hAnsi="Times New Roman" w:cs="Times New Roman"/>
          <w:sz w:val="24"/>
          <w:szCs w:val="24"/>
          <w:lang w:val="ru-RU"/>
        </w:rPr>
        <w:t xml:space="preserve"> </w:t>
      </w:r>
      <w:proofErr w:type="spellStart"/>
      <w:r w:rsidRPr="009D7E68">
        <w:rPr>
          <w:rFonts w:ascii="Times New Roman" w:hAnsi="Times New Roman" w:cs="Times New Roman"/>
          <w:sz w:val="24"/>
          <w:szCs w:val="24"/>
        </w:rPr>
        <w:t>контроля</w:t>
      </w:r>
      <w:proofErr w:type="spellEnd"/>
      <w:r w:rsidRPr="009D7E68">
        <w:rPr>
          <w:rFonts w:ascii="Times New Roman" w:hAnsi="Times New Roman" w:cs="Times New Roman"/>
          <w:sz w:val="24"/>
          <w:szCs w:val="24"/>
        </w:rPr>
        <w:t>:</w:t>
      </w:r>
    </w:p>
    <w:p w:rsidR="006336F4" w:rsidRPr="009D7E68" w:rsidRDefault="00DE1E7D" w:rsidP="009D7E68">
      <w:pPr>
        <w:numPr>
          <w:ilvl w:val="0"/>
          <w:numId w:val="20"/>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lastRenderedPageBreak/>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6336F4" w:rsidRPr="009D7E68" w:rsidRDefault="00DE1E7D" w:rsidP="009D7E68">
      <w:pPr>
        <w:numPr>
          <w:ilvl w:val="0"/>
          <w:numId w:val="20"/>
        </w:numPr>
        <w:spacing w:before="0" w:beforeAutospacing="0" w:after="0" w:afterAutospacing="0"/>
        <w:ind w:left="780" w:right="180"/>
        <w:contextualSpacing/>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6336F4" w:rsidRPr="009D7E68" w:rsidRDefault="00DE1E7D" w:rsidP="009D7E68">
      <w:pPr>
        <w:numPr>
          <w:ilvl w:val="0"/>
          <w:numId w:val="20"/>
        </w:numPr>
        <w:spacing w:before="0" w:beforeAutospacing="0" w:after="0" w:afterAutospacing="0"/>
        <w:ind w:left="780" w:right="180"/>
        <w:jc w:val="both"/>
        <w:rPr>
          <w:rFonts w:ascii="Times New Roman" w:hAnsi="Times New Roman" w:cs="Times New Roman"/>
          <w:sz w:val="24"/>
          <w:szCs w:val="24"/>
          <w:lang w:val="ru-RU"/>
        </w:rPr>
      </w:pPr>
      <w:r w:rsidRPr="009D7E68">
        <w:rPr>
          <w:rFonts w:ascii="Times New Roman" w:hAnsi="Times New Roman" w:cs="Times New Roman"/>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6336F4" w:rsidRPr="009D7E68" w:rsidSect="00D92163">
      <w:pgSz w:w="11907" w:h="1683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2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26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10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C2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760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30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B5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920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70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95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347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13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00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E62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76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7F0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27F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327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B51BC3"/>
    <w:multiLevelType w:val="hybridMultilevel"/>
    <w:tmpl w:val="11A69202"/>
    <w:lvl w:ilvl="0" w:tplc="D0447BAA">
      <w:start w:val="1"/>
      <w:numFmt w:val="decimal"/>
      <w:lvlText w:val="%1."/>
      <w:lvlJc w:val="left"/>
      <w:pPr>
        <w:ind w:left="1000" w:hanging="213"/>
        <w:jc w:val="left"/>
      </w:pPr>
      <w:rPr>
        <w:rFonts w:ascii="Times New Roman" w:eastAsia="Times New Roman" w:hAnsi="Times New Roman" w:cs="Times New Roman" w:hint="default"/>
        <w:w w:val="100"/>
        <w:sz w:val="26"/>
        <w:szCs w:val="26"/>
        <w:lang w:val="ru-RU" w:eastAsia="en-US" w:bidi="ar-SA"/>
      </w:rPr>
    </w:lvl>
    <w:lvl w:ilvl="1" w:tplc="9EB8A3EC">
      <w:start w:val="1"/>
      <w:numFmt w:val="decimal"/>
      <w:lvlText w:val="%2."/>
      <w:lvlJc w:val="left"/>
      <w:pPr>
        <w:ind w:left="1215" w:hanging="286"/>
        <w:jc w:val="right"/>
      </w:pPr>
      <w:rPr>
        <w:rFonts w:ascii="Times New Roman" w:eastAsia="Times New Roman" w:hAnsi="Times New Roman" w:cs="Times New Roman" w:hint="default"/>
        <w:b/>
        <w:bCs/>
        <w:spacing w:val="0"/>
        <w:w w:val="100"/>
        <w:sz w:val="28"/>
        <w:szCs w:val="28"/>
        <w:lang w:val="ru-RU" w:eastAsia="en-US" w:bidi="ar-SA"/>
      </w:rPr>
    </w:lvl>
    <w:lvl w:ilvl="2" w:tplc="39BC70CA">
      <w:numFmt w:val="bullet"/>
      <w:lvlText w:val="•"/>
      <w:lvlJc w:val="left"/>
      <w:pPr>
        <w:ind w:left="2174" w:hanging="286"/>
      </w:pPr>
      <w:rPr>
        <w:rFonts w:hint="default"/>
        <w:lang w:val="ru-RU" w:eastAsia="en-US" w:bidi="ar-SA"/>
      </w:rPr>
    </w:lvl>
    <w:lvl w:ilvl="3" w:tplc="5964C9EA">
      <w:numFmt w:val="bullet"/>
      <w:lvlText w:val="•"/>
      <w:lvlJc w:val="left"/>
      <w:pPr>
        <w:ind w:left="3128" w:hanging="286"/>
      </w:pPr>
      <w:rPr>
        <w:rFonts w:hint="default"/>
        <w:lang w:val="ru-RU" w:eastAsia="en-US" w:bidi="ar-SA"/>
      </w:rPr>
    </w:lvl>
    <w:lvl w:ilvl="4" w:tplc="B8F290DE">
      <w:numFmt w:val="bullet"/>
      <w:lvlText w:val="•"/>
      <w:lvlJc w:val="left"/>
      <w:pPr>
        <w:ind w:left="4082" w:hanging="286"/>
      </w:pPr>
      <w:rPr>
        <w:rFonts w:hint="default"/>
        <w:lang w:val="ru-RU" w:eastAsia="en-US" w:bidi="ar-SA"/>
      </w:rPr>
    </w:lvl>
    <w:lvl w:ilvl="5" w:tplc="32F2B814">
      <w:numFmt w:val="bullet"/>
      <w:lvlText w:val="•"/>
      <w:lvlJc w:val="left"/>
      <w:pPr>
        <w:ind w:left="5036" w:hanging="286"/>
      </w:pPr>
      <w:rPr>
        <w:rFonts w:hint="default"/>
        <w:lang w:val="ru-RU" w:eastAsia="en-US" w:bidi="ar-SA"/>
      </w:rPr>
    </w:lvl>
    <w:lvl w:ilvl="6" w:tplc="720255C4">
      <w:numFmt w:val="bullet"/>
      <w:lvlText w:val="•"/>
      <w:lvlJc w:val="left"/>
      <w:pPr>
        <w:ind w:left="5990" w:hanging="286"/>
      </w:pPr>
      <w:rPr>
        <w:rFonts w:hint="default"/>
        <w:lang w:val="ru-RU" w:eastAsia="en-US" w:bidi="ar-SA"/>
      </w:rPr>
    </w:lvl>
    <w:lvl w:ilvl="7" w:tplc="9B2A3720">
      <w:numFmt w:val="bullet"/>
      <w:lvlText w:val="•"/>
      <w:lvlJc w:val="left"/>
      <w:pPr>
        <w:ind w:left="6944" w:hanging="286"/>
      </w:pPr>
      <w:rPr>
        <w:rFonts w:hint="default"/>
        <w:lang w:val="ru-RU" w:eastAsia="en-US" w:bidi="ar-SA"/>
      </w:rPr>
    </w:lvl>
    <w:lvl w:ilvl="8" w:tplc="1424EFF4">
      <w:numFmt w:val="bullet"/>
      <w:lvlText w:val="•"/>
      <w:lvlJc w:val="left"/>
      <w:pPr>
        <w:ind w:left="7898" w:hanging="286"/>
      </w:pPr>
      <w:rPr>
        <w:rFonts w:hint="default"/>
        <w:lang w:val="ru-RU" w:eastAsia="en-US" w:bidi="ar-SA"/>
      </w:rPr>
    </w:lvl>
  </w:abstractNum>
  <w:abstractNum w:abstractNumId="20">
    <w:nsid w:val="795F7B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7"/>
  </w:num>
  <w:num w:numId="4">
    <w:abstractNumId w:val="15"/>
  </w:num>
  <w:num w:numId="5">
    <w:abstractNumId w:val="0"/>
  </w:num>
  <w:num w:numId="6">
    <w:abstractNumId w:val="5"/>
  </w:num>
  <w:num w:numId="7">
    <w:abstractNumId w:val="4"/>
  </w:num>
  <w:num w:numId="8">
    <w:abstractNumId w:val="20"/>
  </w:num>
  <w:num w:numId="9">
    <w:abstractNumId w:val="3"/>
  </w:num>
  <w:num w:numId="10">
    <w:abstractNumId w:val="14"/>
  </w:num>
  <w:num w:numId="11">
    <w:abstractNumId w:val="1"/>
  </w:num>
  <w:num w:numId="12">
    <w:abstractNumId w:val="9"/>
  </w:num>
  <w:num w:numId="13">
    <w:abstractNumId w:val="2"/>
  </w:num>
  <w:num w:numId="14">
    <w:abstractNumId w:val="16"/>
  </w:num>
  <w:num w:numId="15">
    <w:abstractNumId w:val="6"/>
  </w:num>
  <w:num w:numId="16">
    <w:abstractNumId w:val="10"/>
  </w:num>
  <w:num w:numId="17">
    <w:abstractNumId w:val="11"/>
  </w:num>
  <w:num w:numId="18">
    <w:abstractNumId w:val="13"/>
  </w:num>
  <w:num w:numId="19">
    <w:abstractNumId w:val="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2D05"/>
    <w:rsid w:val="000F7304"/>
    <w:rsid w:val="001A3A2C"/>
    <w:rsid w:val="00223BE1"/>
    <w:rsid w:val="002D33B1"/>
    <w:rsid w:val="002D3591"/>
    <w:rsid w:val="003514A0"/>
    <w:rsid w:val="003A6EF0"/>
    <w:rsid w:val="003F60D3"/>
    <w:rsid w:val="004F7E17"/>
    <w:rsid w:val="005A05CE"/>
    <w:rsid w:val="006336F4"/>
    <w:rsid w:val="00653AF6"/>
    <w:rsid w:val="006E6CC7"/>
    <w:rsid w:val="009C231B"/>
    <w:rsid w:val="009D7E68"/>
    <w:rsid w:val="00A61360"/>
    <w:rsid w:val="00B12D2D"/>
    <w:rsid w:val="00B2003E"/>
    <w:rsid w:val="00B73A5A"/>
    <w:rsid w:val="00C81D81"/>
    <w:rsid w:val="00D92163"/>
    <w:rsid w:val="00DE1E7D"/>
    <w:rsid w:val="00E438A1"/>
    <w:rsid w:val="00F01E19"/>
    <w:rsid w:val="00F03CD4"/>
    <w:rsid w:val="00F66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F03CD4"/>
    <w:pPr>
      <w:widowControl w:val="0"/>
      <w:autoSpaceDE w:val="0"/>
      <w:autoSpaceDN w:val="0"/>
      <w:spacing w:before="0" w:beforeAutospacing="0" w:after="0" w:afterAutospacing="0"/>
      <w:ind w:left="222"/>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F03CD4"/>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F03CD4"/>
    <w:pPr>
      <w:widowControl w:val="0"/>
      <w:autoSpaceDE w:val="0"/>
      <w:autoSpaceDN w:val="0"/>
      <w:spacing w:before="0" w:beforeAutospacing="0" w:after="0" w:afterAutospacing="0"/>
      <w:ind w:left="222"/>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F03CD4"/>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yff2aC5XZ7i8lL3QFGpeFdBKtLagNhVfV8atcMqMylQ=</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YHZsBewpyFN8xuU0PMBvXxf1bR73dqFHgk1WM20sUa4=</DigestValue>
    </Reference>
  </SignedInfo>
  <SignatureValue>pZ29UD9B1ugmJHXPZyYkxr3hct4tSk0KKdU7Gos8WYSMCukKZKhs9PQcKq1dYzP6
Xu3TvqMPQ+9xdhEW0KueWQ==</SignatureValue>
  <KeyInfo>
    <X509Data>
      <X509Certificate>MIIJaTCCCRagAwIBAgIQOhP2DMb3FU3KdavU2tpr6TAKBggqhQMHAQEDAjCCAVcx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0YHQuNC4MB4XDTIyMTIyODExMDIwMFoXDTI0MDMyMjExMDIwMFowggKGMQswCQYD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LnJvc2them5hLnJ1L2NybC91Y2ZrXzIwMjIuY3JsMCugKaAnhiVodHRwOi8vY3Js
LmZrLmxvY2FsL2NybC91Y2ZrXzIwMjIuY3JsMHcGCCsGAQUFBwEBBGswaTA0Bggr
BgEFBQcwAoYoaHR0cDovL2NybC5yb3NrYXpuYS5ydS9jcmwvdWNma18yMDIyLmNy
dDAxBggrBgEFBQcwAoYlaHR0cDovL2NybC5may5sb2NhbC9jcmwvdWNma18yMDIy
LmNydDAdBgNVHQ4EFgQUVzgftNKJeIVyIxyJZ5GdtfWT8a0wggF3BgNVHSMEggFu
MIIBaoAUHYAm0oli5wSBjx5K6KtyknYt3T2hggFDpIIBPzCCATsxITAfBgkqhkiG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0YDRiyDQoNC+0YHRgdC40LiCCwDP6P9hAAAAAAX2MAoGCCqFAwcBAQMCA0EAkvNB
Z+rcxy+1mVq5lHPcSYgS156CS89xXK69OxiWA4f4Zrw0jlOFaT87+zjQrPgg5W47
sNMP9lCzOVwJfXCgIg==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uRO6TxSN1kS4wwGTYiUG/VKvYL8=</DigestValue>
      </Reference>
      <Reference URI="/word/fontTable.xml?ContentType=application/vnd.openxmlformats-officedocument.wordprocessingml.fontTable+xml">
        <DigestMethod Algorithm="http://www.w3.org/2000/09/xmldsig#sha1"/>
        <DigestValue>TDgZk2FPPw0m1g42j/H2+JRyPpI=</DigestValue>
      </Reference>
      <Reference URI="/word/numbering.xml?ContentType=application/vnd.openxmlformats-officedocument.wordprocessingml.numbering+xml">
        <DigestMethod Algorithm="http://www.w3.org/2000/09/xmldsig#sha1"/>
        <DigestValue>qroSOm321p83RAssDpTNLx3THOQ=</DigestValue>
      </Reference>
      <Reference URI="/word/settings.xml?ContentType=application/vnd.openxmlformats-officedocument.wordprocessingml.settings+xml">
        <DigestMethod Algorithm="http://www.w3.org/2000/09/xmldsig#sha1"/>
        <DigestValue>qOrSj8BgoT3T/fuWAReSlk1htWA=</DigestValue>
      </Reference>
      <Reference URI="/word/styles.xml?ContentType=application/vnd.openxmlformats-officedocument.wordprocessingml.styles+xml">
        <DigestMethod Algorithm="http://www.w3.org/2000/09/xmldsig#sha1"/>
        <DigestValue>gdiNUh4Uk5bUTnspRCnTOVMNf0o=</DigestValue>
      </Reference>
      <Reference URI="/word/stylesWithEffects.xml?ContentType=application/vnd.ms-word.stylesWithEffects+xml">
        <DigestMethod Algorithm="http://www.w3.org/2000/09/xmldsig#sha1"/>
        <DigestValue>Qd2u/avZTp2iLKJzyvIKZgt57yY=</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2023-09-19T14:59:41Z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2023-09-19T14:59:41Z</xd:SigningTime>
          <xd:SigningCertificate>
            <xd:Cert>
              <xd:CertDigest>
                <DigestMethod Algorithm="http://www.w3.org/2000/09/xmldsig#sha1"/>
                <DigestValue>qSPjy4a+ycDf9C/SBcb48yixiuo=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77198867880914468062214557523332721641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school48</dc:creator>
  <dc:description>Подготовлено экспертами Актион-МЦФЭР</dc:description>
  <cp:lastModifiedBy>User</cp:lastModifiedBy>
  <cp:revision>4</cp:revision>
  <dcterms:created xsi:type="dcterms:W3CDTF">2023-08-16T20:36:00Z</dcterms:created>
  <dcterms:modified xsi:type="dcterms:W3CDTF">2023-09-15T17:42:00Z</dcterms:modified>
</cp:coreProperties>
</file>