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FA" w:rsidRDefault="00F55DFA" w:rsidP="00AF5D2F">
      <w:pPr>
        <w:tabs>
          <w:tab w:val="num" w:pos="720"/>
        </w:tabs>
        <w:spacing w:after="75"/>
        <w:ind w:left="720" w:hanging="360"/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-205740</wp:posOffset>
            </wp:positionV>
            <wp:extent cx="6990080" cy="9915525"/>
            <wp:effectExtent l="0" t="0" r="0" b="0"/>
            <wp:wrapTight wrapText="bothSides">
              <wp:wrapPolygon edited="0">
                <wp:start x="0" y="0"/>
                <wp:lineTo x="0" y="21579"/>
                <wp:lineTo x="21545" y="21579"/>
                <wp:lineTo x="2154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211006_1855237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0080" cy="991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F5D2F" w:rsidRPr="005B757F" w:rsidRDefault="00AF5D2F" w:rsidP="00AF5D2F">
      <w:pPr>
        <w:numPr>
          <w:ilvl w:val="0"/>
          <w:numId w:val="42"/>
        </w:numPr>
        <w:spacing w:after="75"/>
        <w:jc w:val="both"/>
      </w:pPr>
      <w:r w:rsidRPr="005B757F">
        <w:lastRenderedPageBreak/>
        <w:t>предоставление обучающимся возможности освоения образовательных программ непосредственно по месту жительства обучающегося или его временного пребывания (нахождения);</w:t>
      </w:r>
    </w:p>
    <w:p w:rsidR="00AF5D2F" w:rsidRPr="005B757F" w:rsidRDefault="00AF5D2F" w:rsidP="00AF5D2F">
      <w:pPr>
        <w:numPr>
          <w:ilvl w:val="0"/>
          <w:numId w:val="42"/>
        </w:numPr>
        <w:jc w:val="both"/>
      </w:pPr>
      <w:r w:rsidRPr="005B757F">
        <w:t>предоставление детям-инвалидам возможности получения образования по индивидуальной программе на дому;</w:t>
      </w:r>
    </w:p>
    <w:p w:rsidR="00AF5D2F" w:rsidRPr="005B757F" w:rsidRDefault="00AF5D2F" w:rsidP="00AF5D2F">
      <w:pPr>
        <w:spacing w:after="75"/>
        <w:ind w:left="360"/>
        <w:jc w:val="both"/>
      </w:pPr>
    </w:p>
    <w:p w:rsidR="00AF5D2F" w:rsidRPr="005B757F" w:rsidRDefault="00AF5D2F" w:rsidP="00AF5D2F">
      <w:pPr>
        <w:numPr>
          <w:ilvl w:val="0"/>
          <w:numId w:val="42"/>
        </w:numPr>
        <w:spacing w:before="48" w:after="48"/>
        <w:jc w:val="both"/>
      </w:pPr>
      <w:r w:rsidRPr="005B757F">
        <w:t xml:space="preserve">повышение качества образования обучающихся в соответствии с их </w:t>
      </w:r>
      <w:proofErr w:type="gramStart"/>
      <w:r w:rsidRPr="005B757F">
        <w:t>интересами,  способностями</w:t>
      </w:r>
      <w:proofErr w:type="gramEnd"/>
      <w:r w:rsidRPr="005B757F">
        <w:t xml:space="preserve"> и потребностями; </w:t>
      </w:r>
    </w:p>
    <w:p w:rsidR="00AF5D2F" w:rsidRPr="005B757F" w:rsidRDefault="00AF5D2F" w:rsidP="00AF5D2F">
      <w:pPr>
        <w:numPr>
          <w:ilvl w:val="0"/>
          <w:numId w:val="42"/>
        </w:numPr>
        <w:spacing w:before="48" w:after="48"/>
        <w:jc w:val="both"/>
      </w:pPr>
      <w:r w:rsidRPr="005B757F">
        <w:t xml:space="preserve">развитие профильного образования на основе использования информационных технологий как комплекса социально-педагогических преобразований; </w:t>
      </w:r>
    </w:p>
    <w:p w:rsidR="00AF5D2F" w:rsidRPr="005B757F" w:rsidRDefault="00AF5D2F" w:rsidP="00AF5D2F">
      <w:pPr>
        <w:numPr>
          <w:ilvl w:val="0"/>
          <w:numId w:val="42"/>
        </w:numPr>
        <w:spacing w:before="48" w:after="48"/>
        <w:jc w:val="both"/>
      </w:pPr>
      <w:r w:rsidRPr="005B757F">
        <w:t>создание условий для более полного удовлетворения потребностей обучающихся в области образования без отрыва от основной учёбы.</w:t>
      </w:r>
    </w:p>
    <w:p w:rsidR="00AF5D2F" w:rsidRPr="005B757F" w:rsidRDefault="00AF5D2F" w:rsidP="00AF5D2F">
      <w:pPr>
        <w:pStyle w:val="a4"/>
        <w:jc w:val="both"/>
        <w:rPr>
          <w:b/>
          <w:bCs/>
        </w:rPr>
      </w:pPr>
      <w:r w:rsidRPr="005B757F">
        <w:rPr>
          <w:b/>
          <w:bCs/>
        </w:rPr>
        <w:t>II.</w:t>
      </w:r>
      <w:r w:rsidRPr="005B757F">
        <w:t xml:space="preserve"> </w:t>
      </w:r>
      <w:r w:rsidRPr="005B757F">
        <w:rPr>
          <w:b/>
          <w:bCs/>
        </w:rPr>
        <w:t>Организация процесса дистанционного обучения в школе</w:t>
      </w:r>
    </w:p>
    <w:p w:rsidR="00AF5D2F" w:rsidRPr="005B757F" w:rsidRDefault="00AF5D2F" w:rsidP="00AF5D2F">
      <w:pPr>
        <w:jc w:val="both"/>
      </w:pPr>
      <w:r w:rsidRPr="005B757F">
        <w:t>2.1. Права и обязанности обучающихся,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Федерации.</w:t>
      </w:r>
    </w:p>
    <w:p w:rsidR="00AF5D2F" w:rsidRPr="005B757F" w:rsidRDefault="00AF5D2F" w:rsidP="00AF5D2F">
      <w:pPr>
        <w:jc w:val="both"/>
      </w:pPr>
      <w:r w:rsidRPr="005B757F">
        <w:t>2.2. Обучение в дистанционной форме осуществляется как по отдельным предметам и курсам, включенным в учебный план школы, так и по всему комплексу предметов учебного плана. Выбор предметов изучения осуществляется совершеннолетними учащимися или родителями (лицами, их заменяющими) несовершеннолетних учащихся по согласованию со школой.</w:t>
      </w:r>
    </w:p>
    <w:p w:rsidR="00AF5D2F" w:rsidRPr="005B757F" w:rsidRDefault="00AF5D2F" w:rsidP="00AF5D2F">
      <w:pPr>
        <w:jc w:val="both"/>
      </w:pPr>
      <w:r w:rsidRPr="005B757F">
        <w:t xml:space="preserve">2.3. Обучающиеся в дистанционной форме имеют все права и несут все обязанности, предусмотренные законом Российской Федерации «Об образовании» и Уставом школы, наравне с учащимися других форм обучения, могут принимать участие во всех проводимых школой учебных, познавательных, развивающих, культурных и, спортивных мероприятиях: уроках, консультациях, семинарах, в т.ч. выездных зачетах, экзаменах, в т.ч конференциях, экспедициях, походах, викторинах, чемпионатах и других мероприятиях, организуемых и (или) проводимых школой. Посещение уроков соответствующего класса (года) обучения не является обязательным для обучающихся в дистанционной форме. </w:t>
      </w:r>
    </w:p>
    <w:p w:rsidR="00AF5D2F" w:rsidRPr="005B757F" w:rsidRDefault="00AF5D2F" w:rsidP="00AF5D2F">
      <w:pPr>
        <w:jc w:val="both"/>
      </w:pPr>
      <w:r w:rsidRPr="005B757F">
        <w:t xml:space="preserve">2.4. Отчисление обучающегося в дистанционной форме производится приказом директора школы после расторжения договора о получении образования в дистанционной форме или истечения срока его действия. </w:t>
      </w:r>
    </w:p>
    <w:p w:rsidR="00AF5D2F" w:rsidRPr="005B757F" w:rsidRDefault="00AF5D2F" w:rsidP="00AF5D2F">
      <w:pPr>
        <w:jc w:val="both"/>
      </w:pPr>
    </w:p>
    <w:p w:rsidR="00AF5D2F" w:rsidRPr="005B757F" w:rsidRDefault="00AF5D2F" w:rsidP="00AF5D2F">
      <w:pPr>
        <w:jc w:val="both"/>
        <w:rPr>
          <w:b/>
          <w:bCs/>
        </w:rPr>
      </w:pPr>
      <w:r w:rsidRPr="005B757F">
        <w:rPr>
          <w:b/>
          <w:bCs/>
        </w:rPr>
        <w:t>Ш. Организация процесса дистанционного обучения детей-инвалидов</w:t>
      </w:r>
    </w:p>
    <w:p w:rsidR="00AF5D2F" w:rsidRPr="005B757F" w:rsidRDefault="00AF5D2F" w:rsidP="00AF5D2F">
      <w:pPr>
        <w:jc w:val="both"/>
      </w:pPr>
    </w:p>
    <w:p w:rsidR="00AF5D2F" w:rsidRPr="005B757F" w:rsidRDefault="00AF5D2F" w:rsidP="00AF5D2F">
      <w:pPr>
        <w:jc w:val="both"/>
      </w:pPr>
      <w:r w:rsidRPr="005B757F">
        <w:t>3.1. Дистанционное обучение осуществляется на принципе добровольного участия детей с ОВЗ на основании заявления родителей (законных представителей) при наличии рекомендаций, содержащихся в индивидуальной программе реабилитации ребенка-инвалида, выдаваемой федеральными государственными учреждениями медико-социальной экспертизы (далее - рекомендации специалистов).</w:t>
      </w:r>
    </w:p>
    <w:p w:rsidR="00AF5D2F" w:rsidRPr="005B757F" w:rsidRDefault="00AF5D2F" w:rsidP="00AF5D2F">
      <w:pPr>
        <w:jc w:val="both"/>
      </w:pPr>
      <w:r w:rsidRPr="005B757F">
        <w:t>3.2. Для организации дистанционного обучения детей-инвалидов школа осуществляет следующие функции:</w:t>
      </w:r>
    </w:p>
    <w:p w:rsidR="00AF5D2F" w:rsidRPr="005B757F" w:rsidRDefault="00AF5D2F" w:rsidP="00AF5D2F">
      <w:pPr>
        <w:jc w:val="both"/>
      </w:pPr>
      <w:r w:rsidRPr="005B757F">
        <w:t>проводит мероприятия по обеспечению информационно-методической поддержки дистанционного обучения детей с ОВЗ;</w:t>
      </w:r>
    </w:p>
    <w:p w:rsidR="00AF5D2F" w:rsidRPr="005B757F" w:rsidRDefault="00AF5D2F" w:rsidP="00AF5D2F">
      <w:pPr>
        <w:jc w:val="both"/>
      </w:pPr>
      <w:r w:rsidRPr="005B757F">
        <w:t>создает и поддерживает на сайте школы пространство для дистанционного обучения детей с ОВЗ, в котором, в том числе, размещает информацию о порядке и условиях дистанционного обучения детей с ОВЗ, форму заявления о дистанционном обучении ребенка с ОВЗ;</w:t>
      </w:r>
    </w:p>
    <w:p w:rsidR="00AF5D2F" w:rsidRPr="005B757F" w:rsidRDefault="00AF5D2F" w:rsidP="00AF5D2F">
      <w:pPr>
        <w:jc w:val="both"/>
      </w:pPr>
      <w:r w:rsidRPr="005B757F">
        <w:lastRenderedPageBreak/>
        <w:t>осуществляет организацию учебно-методической помощи обучающимся детям с ОВЗ, родителям (законным представителям) обучающихся детей-инвалидов;</w:t>
      </w:r>
    </w:p>
    <w:p w:rsidR="00AF5D2F" w:rsidRPr="005B757F" w:rsidRDefault="00AF5D2F" w:rsidP="00AF5D2F">
      <w:pPr>
        <w:jc w:val="both"/>
      </w:pPr>
      <w:r w:rsidRPr="005B757F">
        <w:t>информирует родителей (законных представителей) о порядке и условиях дистанционного обучения детей с ОВЗ.</w:t>
      </w:r>
    </w:p>
    <w:p w:rsidR="00AF5D2F" w:rsidRPr="005B757F" w:rsidRDefault="00AF5D2F" w:rsidP="00AF5D2F">
      <w:pPr>
        <w:jc w:val="both"/>
      </w:pPr>
      <w:r w:rsidRPr="005B757F">
        <w:t>3.3. Родители (законные представители) детей-инвалидов, желающие обучать детей с использованием дистанционных образовательных технологий, представляют  в школу следующие документы:</w:t>
      </w:r>
    </w:p>
    <w:p w:rsidR="00AF5D2F" w:rsidRPr="005B757F" w:rsidRDefault="00AF5D2F" w:rsidP="00AF5D2F">
      <w:pPr>
        <w:jc w:val="both"/>
      </w:pPr>
      <w:r w:rsidRPr="005B757F">
        <w:t>заявление по форме согласно Приложению к настоящему Положению;</w:t>
      </w:r>
    </w:p>
    <w:p w:rsidR="00AF5D2F" w:rsidRPr="005B757F" w:rsidRDefault="00AF5D2F" w:rsidP="00AF5D2F">
      <w:pPr>
        <w:jc w:val="both"/>
      </w:pPr>
      <w:r w:rsidRPr="005B757F">
        <w:t>копию документа об образовании (при его наличии);</w:t>
      </w:r>
    </w:p>
    <w:p w:rsidR="00AF5D2F" w:rsidRPr="005B757F" w:rsidRDefault="00AF5D2F" w:rsidP="00AF5D2F">
      <w:pPr>
        <w:jc w:val="both"/>
      </w:pPr>
      <w:r w:rsidRPr="005B757F">
        <w:t>копию документа об установлении инвалидности;</w:t>
      </w:r>
    </w:p>
    <w:p w:rsidR="00AF5D2F" w:rsidRPr="005B757F" w:rsidRDefault="00AF5D2F" w:rsidP="00AF5D2F">
      <w:pPr>
        <w:jc w:val="both"/>
      </w:pPr>
      <w:r w:rsidRPr="005B757F">
        <w:t>справку о рекомендованном обучении ребенка-инвалида на дому.</w:t>
      </w:r>
    </w:p>
    <w:p w:rsidR="00AF5D2F" w:rsidRPr="005B757F" w:rsidRDefault="00AF5D2F" w:rsidP="00AF5D2F">
      <w:pPr>
        <w:jc w:val="both"/>
      </w:pPr>
      <w:r w:rsidRPr="005B757F">
        <w:t>Заявление и необходимые документы (далее - документы) представляются в школу лично.</w:t>
      </w:r>
    </w:p>
    <w:p w:rsidR="00AF5D2F" w:rsidRPr="005B757F" w:rsidRDefault="00AF5D2F" w:rsidP="00AF5D2F">
      <w:pPr>
        <w:jc w:val="both"/>
      </w:pPr>
      <w:r w:rsidRPr="005B757F">
        <w:t>3.4. Причинами отказа во включении в Реестр являются:</w:t>
      </w:r>
    </w:p>
    <w:p w:rsidR="00AF5D2F" w:rsidRPr="005B757F" w:rsidRDefault="00AF5D2F" w:rsidP="00AF5D2F">
      <w:pPr>
        <w:jc w:val="both"/>
      </w:pPr>
      <w:r w:rsidRPr="005B757F">
        <w:t>предоставление недостоверных сведений о ребенке-инвалиде;</w:t>
      </w:r>
    </w:p>
    <w:p w:rsidR="00AF5D2F" w:rsidRPr="005B757F" w:rsidRDefault="00AF5D2F" w:rsidP="00AF5D2F">
      <w:pPr>
        <w:jc w:val="both"/>
      </w:pPr>
      <w:r w:rsidRPr="005B757F">
        <w:t>отсутствие технических возможностей по организации рабочего места ребенка-инвалида и (или) педагогического работника.</w:t>
      </w:r>
    </w:p>
    <w:p w:rsidR="00AF5D2F" w:rsidRPr="005B757F" w:rsidRDefault="00AF5D2F" w:rsidP="00AF5D2F">
      <w:pPr>
        <w:jc w:val="both"/>
      </w:pPr>
      <w:r w:rsidRPr="005B757F">
        <w:t>3.5. С учетом технических возможностей, при наличии согласия образовательного учреждения и педагогического работника рабочее место педагогического работника оснащается аппаратно-программным комплексом и обеспечивается доступом к сети Интернет в образовательном учреждении или непосредственно по месту проживания педагогического работника.</w:t>
      </w:r>
    </w:p>
    <w:p w:rsidR="00AF5D2F" w:rsidRPr="005B757F" w:rsidRDefault="00AF5D2F" w:rsidP="00AF5D2F">
      <w:pPr>
        <w:jc w:val="both"/>
      </w:pPr>
      <w:r w:rsidRPr="005B757F">
        <w:t>3.6. Аппаратно-программный комплекс передается участникам образовательного процесса на договорной основе во временное безвозмездное пользование:</w:t>
      </w:r>
    </w:p>
    <w:p w:rsidR="00AF5D2F" w:rsidRPr="005B757F" w:rsidRDefault="00AF5D2F" w:rsidP="00AF5D2F">
      <w:pPr>
        <w:jc w:val="both"/>
      </w:pPr>
      <w:r w:rsidRPr="005B757F">
        <w:t>в отношении аппаратно-программного комплекса для рабочего места педагогического работника соответствующий договор заключается с образовательным учреждением;</w:t>
      </w:r>
    </w:p>
    <w:p w:rsidR="00AF5D2F" w:rsidRPr="005B757F" w:rsidRDefault="00AF5D2F" w:rsidP="00AF5D2F">
      <w:pPr>
        <w:jc w:val="both"/>
      </w:pPr>
      <w:r w:rsidRPr="005B757F">
        <w:t xml:space="preserve">в отношении аппаратно-программного комплекса для рабочего места ребенка-инвалида соответствующий договор заключается с его родителями (законными представителями). </w:t>
      </w:r>
    </w:p>
    <w:p w:rsidR="00AF5D2F" w:rsidRPr="005B757F" w:rsidRDefault="00AF5D2F" w:rsidP="00AF5D2F">
      <w:pPr>
        <w:jc w:val="both"/>
      </w:pPr>
      <w:r w:rsidRPr="005B757F">
        <w:t>3.7. Для обеспечения процесса дистанционного обучения детей с ОВЗ используются следующие средства дистанционного обучения: специализированные учебники с мультимедийными сопровождениями, электронные учебно-методические комплексы, включающие электронные учебники, учебные пособия, тренинговые компьютерные программы, компьютерные лабораторные практикумы, контрольно-тестирующие комплекты, учебные видеофильмы, аудиозаписи, иные материалы (далее - учебно-методический комплекс), предназначенные для передачи по телекоммуникационным и иным каналам связи посредством комплектов компьютерной техники, цифрового учебного оборудования, оргтехники и программного обеспечения, адаптированными с учетом специфики нарушений развития детей с ОВЗ (далее - аппаратно-программный комплекс).</w:t>
      </w:r>
    </w:p>
    <w:p w:rsidR="00AF5D2F" w:rsidRPr="005B757F" w:rsidRDefault="00AF5D2F" w:rsidP="00AF5D2F">
      <w:pPr>
        <w:jc w:val="both"/>
      </w:pPr>
      <w:r w:rsidRPr="005B757F">
        <w:t>3.8. Формы обучения и объем учебной нагрузки обучающихся могут варьироваться в зависимости от особенностей психофизического развития, индивидуальных возможностей и состояния здоровья детей с ОВЗ. 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нагрузки, предусмотренной санитарно-гигиеническими требованиями.</w:t>
      </w:r>
    </w:p>
    <w:p w:rsidR="00AF5D2F" w:rsidRPr="005B757F" w:rsidRDefault="00AF5D2F" w:rsidP="00AF5D2F">
      <w:pPr>
        <w:jc w:val="both"/>
      </w:pPr>
      <w:r w:rsidRPr="005B757F">
        <w:t>3.9. Организация дистанционного обучения детей-инвалидов предполагает выбор детьми с ОВЗ и их родителями (законными представителями) индивидуальной образовательной траектории с уточнением индивидуального учебного плана, реализуемого за счет часов, предусмотренных в учебных планах образовательных учреждений, в которых дети-инвалиды обучаются (желают обучаться).</w:t>
      </w:r>
    </w:p>
    <w:p w:rsidR="00AF5D2F" w:rsidRPr="005B757F" w:rsidRDefault="00AF5D2F" w:rsidP="00AF5D2F">
      <w:pPr>
        <w:jc w:val="both"/>
      </w:pPr>
      <w:r w:rsidRPr="005B757F">
        <w:t xml:space="preserve">3.10. Содержание учебно-методического комплекса, позволяющего обеспечить освоение и реализацию образовательной программы при организации дистанционного обучения </w:t>
      </w:r>
      <w:r w:rsidRPr="005B757F">
        <w:lastRenderedPageBreak/>
        <w:t>детей с ОВЗ, должно соответствовать федеральным государственным образовательным  стандартам.</w:t>
      </w:r>
    </w:p>
    <w:p w:rsidR="00AF5D2F" w:rsidRPr="005B757F" w:rsidRDefault="00AF5D2F" w:rsidP="00AF5D2F">
      <w:pPr>
        <w:jc w:val="both"/>
      </w:pPr>
      <w:r w:rsidRPr="005B757F">
        <w:t>3.11. Для детей с ОВЗ, состояние здоровья которых допускает возможность периодического посещения ими образовательного учреждения, с учетом согласия их родителей (законных представителей) наряду с дистанционным обучением и занятиями на дому организуются занятия в помещениях образовательного учреждения (индивидуально или в малых группах).</w:t>
      </w:r>
    </w:p>
    <w:p w:rsidR="00AF5D2F" w:rsidRPr="005B757F" w:rsidRDefault="00AF5D2F" w:rsidP="00AF5D2F">
      <w:pPr>
        <w:jc w:val="both"/>
      </w:pPr>
      <w:r w:rsidRPr="005B757F">
        <w:t>3.12. При организации дистанционного обучения детей с ОВЗ учет результатов образовательного процесса и внутренний документооборот ведется в электронно-цифровой форме.</w:t>
      </w:r>
    </w:p>
    <w:p w:rsidR="00AF5D2F" w:rsidRPr="005B757F" w:rsidRDefault="00AF5D2F" w:rsidP="00AF5D2F">
      <w:pPr>
        <w:jc w:val="both"/>
      </w:pPr>
      <w:r w:rsidRPr="005B757F">
        <w:t>3.13. Текущий контроль и промежуточная аттестация обучающихся осуществляются образовательным учреждением традиционными методами или с использованием дистанционных образовательных технологий.</w:t>
      </w:r>
    </w:p>
    <w:p w:rsidR="00AF5D2F" w:rsidRPr="005B757F" w:rsidRDefault="00AF5D2F" w:rsidP="00AF5D2F">
      <w:pPr>
        <w:jc w:val="both"/>
      </w:pPr>
      <w:r w:rsidRPr="005B757F">
        <w:t>3.14. Государственная (итоговая) аттестация осуществляется в соответствии с нормативными документами, определяющими формы и порядок проведения государственной (итоговой) аттестации обучающихся, освоивших основные общеобразовательные программы начального, среднего (полного) общего образования.</w:t>
      </w:r>
    </w:p>
    <w:p w:rsidR="00AF5D2F" w:rsidRPr="005B757F" w:rsidRDefault="00AF5D2F" w:rsidP="00AF5D2F">
      <w:pPr>
        <w:ind w:firstLine="300"/>
        <w:jc w:val="both"/>
      </w:pPr>
    </w:p>
    <w:p w:rsidR="00AF5D2F" w:rsidRPr="005B757F" w:rsidRDefault="00AF5D2F" w:rsidP="00AF5D2F">
      <w:pPr>
        <w:ind w:firstLine="300"/>
        <w:jc w:val="both"/>
      </w:pPr>
      <w:r w:rsidRPr="005B757F">
        <w:rPr>
          <w:b/>
          <w:bCs/>
          <w:lang w:val="en-US"/>
        </w:rPr>
        <w:t>IV</w:t>
      </w:r>
      <w:r w:rsidRPr="005B757F">
        <w:rPr>
          <w:b/>
          <w:bCs/>
        </w:rPr>
        <w:t>.</w:t>
      </w:r>
      <w:r w:rsidRPr="005B757F">
        <w:t xml:space="preserve"> </w:t>
      </w:r>
      <w:r w:rsidRPr="005B757F">
        <w:rPr>
          <w:b/>
          <w:bCs/>
        </w:rPr>
        <w:t xml:space="preserve">Образовательное учреждение: </w:t>
      </w:r>
    </w:p>
    <w:p w:rsidR="00AF5D2F" w:rsidRPr="005B757F" w:rsidRDefault="00AF5D2F" w:rsidP="00AF5D2F">
      <w:pPr>
        <w:spacing w:before="48" w:after="48"/>
        <w:jc w:val="both"/>
      </w:pPr>
      <w:r w:rsidRPr="005B757F">
        <w:t xml:space="preserve">4.1. Выявляет потребности обучающихся 5-11 классов в дистанционном обучении или   углублении,  расширении  знаний по отдельным предметам; </w:t>
      </w:r>
    </w:p>
    <w:p w:rsidR="00AF5D2F" w:rsidRPr="005B757F" w:rsidRDefault="00AF5D2F" w:rsidP="00AF5D2F">
      <w:pPr>
        <w:spacing w:before="48" w:after="48"/>
        <w:jc w:val="both"/>
      </w:pPr>
      <w:r w:rsidRPr="005B757F">
        <w:t xml:space="preserve"> 4.2.Принимает педагогическим советом решение об использовании дистанционного    обучения для удовлетворения образовательных потребностей обучающихся в профильном обучении или  углублении, расширении знаний по отдельным предметам (закон РФ «Об образовании» ст. 32 п.2); </w:t>
      </w:r>
    </w:p>
    <w:p w:rsidR="00AF5D2F" w:rsidRPr="005B757F" w:rsidRDefault="00AF5D2F" w:rsidP="00AF5D2F">
      <w:pPr>
        <w:spacing w:before="48" w:after="48"/>
        <w:jc w:val="both"/>
      </w:pPr>
      <w:r w:rsidRPr="005B757F">
        <w:t xml:space="preserve">4.3.Включает часы дистанционного обучения  в учебное расписание ОУ; </w:t>
      </w:r>
    </w:p>
    <w:p w:rsidR="00AF5D2F" w:rsidRPr="005B757F" w:rsidRDefault="00AF5D2F" w:rsidP="00AF5D2F">
      <w:pPr>
        <w:spacing w:before="48" w:after="48"/>
        <w:jc w:val="both"/>
      </w:pPr>
      <w:r w:rsidRPr="005B757F">
        <w:t>4.</w:t>
      </w:r>
      <w:proofErr w:type="gramStart"/>
      <w:r w:rsidRPr="005B757F">
        <w:t>4.Основанием</w:t>
      </w:r>
      <w:proofErr w:type="gramEnd"/>
      <w:r w:rsidRPr="005B757F">
        <w:t xml:space="preserve"> для открытия дистанционной формы обучения по профильным учебным предметам или для углубления знаний по отдельным предметам являются: </w:t>
      </w:r>
    </w:p>
    <w:p w:rsidR="00AF5D2F" w:rsidRPr="005B757F" w:rsidRDefault="00AF5D2F" w:rsidP="00AF5D2F">
      <w:pPr>
        <w:numPr>
          <w:ilvl w:val="0"/>
          <w:numId w:val="43"/>
        </w:numPr>
        <w:spacing w:before="48" w:after="48"/>
        <w:jc w:val="both"/>
      </w:pPr>
      <w:r w:rsidRPr="005B757F">
        <w:t xml:space="preserve">назначение ответственного за организацию ДО из числа педагогического коллектива; </w:t>
      </w:r>
    </w:p>
    <w:p w:rsidR="00AF5D2F" w:rsidRPr="005B757F" w:rsidRDefault="00AF5D2F" w:rsidP="00AF5D2F">
      <w:pPr>
        <w:numPr>
          <w:ilvl w:val="0"/>
          <w:numId w:val="43"/>
        </w:numPr>
        <w:spacing w:before="48" w:after="48"/>
        <w:jc w:val="both"/>
      </w:pPr>
      <w:r w:rsidRPr="005B757F">
        <w:t xml:space="preserve">назначение помощника преподавателя, который будет находиться в непосредственном очном контакте с обучающимися, оказывать им техническую и организационную </w:t>
      </w:r>
      <w:proofErr w:type="gramStart"/>
      <w:r w:rsidRPr="005B757F">
        <w:t>помощь,  из</w:t>
      </w:r>
      <w:proofErr w:type="gramEnd"/>
      <w:r w:rsidRPr="005B757F">
        <w:t xml:space="preserve"> числа педагогов школы; </w:t>
      </w:r>
    </w:p>
    <w:p w:rsidR="00AF5D2F" w:rsidRPr="005B757F" w:rsidRDefault="00AF5D2F" w:rsidP="00AF5D2F">
      <w:pPr>
        <w:numPr>
          <w:ilvl w:val="0"/>
          <w:numId w:val="43"/>
        </w:numPr>
        <w:spacing w:before="48" w:after="48"/>
        <w:jc w:val="both"/>
      </w:pPr>
      <w:r w:rsidRPr="005B757F">
        <w:t xml:space="preserve">определение учебной нагрузки для педагогов; </w:t>
      </w:r>
    </w:p>
    <w:p w:rsidR="00AF5D2F" w:rsidRPr="005B757F" w:rsidRDefault="00AF5D2F" w:rsidP="00AF5D2F">
      <w:pPr>
        <w:numPr>
          <w:ilvl w:val="0"/>
          <w:numId w:val="43"/>
        </w:numPr>
        <w:spacing w:before="48" w:after="48"/>
        <w:jc w:val="both"/>
      </w:pPr>
      <w:r w:rsidRPr="005B757F">
        <w:t xml:space="preserve">установление коэффициента доплаты учителям-предметникам, осуществляющим контроль за процессом ДО, оформление школьной документации по </w:t>
      </w:r>
      <w:proofErr w:type="gramStart"/>
      <w:r w:rsidRPr="005B757F">
        <w:t>результатам  обучения</w:t>
      </w:r>
      <w:proofErr w:type="gramEnd"/>
      <w:r w:rsidRPr="005B757F">
        <w:t xml:space="preserve"> обучающихся (за ведение инновационной деятельности). </w:t>
      </w:r>
    </w:p>
    <w:p w:rsidR="00AF5D2F" w:rsidRPr="005B757F" w:rsidRDefault="00AF5D2F" w:rsidP="00AF5D2F">
      <w:pPr>
        <w:spacing w:before="48" w:after="48"/>
        <w:jc w:val="both"/>
      </w:pPr>
      <w:r w:rsidRPr="005B757F">
        <w:t xml:space="preserve">4.5.Основанием  для зачисления на дистанционное обучение являются: </w:t>
      </w:r>
    </w:p>
    <w:p w:rsidR="00AF5D2F" w:rsidRPr="005B757F" w:rsidRDefault="00AF5D2F" w:rsidP="00AF5D2F">
      <w:pPr>
        <w:numPr>
          <w:ilvl w:val="0"/>
          <w:numId w:val="44"/>
        </w:numPr>
        <w:spacing w:before="48" w:after="48"/>
        <w:jc w:val="both"/>
      </w:pPr>
      <w:r w:rsidRPr="005B757F">
        <w:t xml:space="preserve">личное заявление обучающегося; </w:t>
      </w:r>
    </w:p>
    <w:p w:rsidR="00AF5D2F" w:rsidRPr="005B757F" w:rsidRDefault="00AF5D2F" w:rsidP="00AF5D2F">
      <w:pPr>
        <w:numPr>
          <w:ilvl w:val="0"/>
          <w:numId w:val="44"/>
        </w:numPr>
        <w:spacing w:before="48" w:after="48"/>
        <w:jc w:val="both"/>
      </w:pPr>
      <w:r w:rsidRPr="005B757F">
        <w:t xml:space="preserve">заявление родителей обучающегося (для учащихся 5 –11 классов); </w:t>
      </w:r>
    </w:p>
    <w:p w:rsidR="00AF5D2F" w:rsidRPr="005B757F" w:rsidRDefault="00AF5D2F" w:rsidP="00AF5D2F">
      <w:pPr>
        <w:numPr>
          <w:ilvl w:val="0"/>
          <w:numId w:val="44"/>
        </w:numPr>
        <w:spacing w:before="48" w:after="48"/>
        <w:jc w:val="both"/>
      </w:pPr>
      <w:r w:rsidRPr="005B757F">
        <w:t xml:space="preserve">анкета, содержащая сведения </w:t>
      </w:r>
      <w:proofErr w:type="gramStart"/>
      <w:r w:rsidRPr="005B757F">
        <w:t>об  обучающихся</w:t>
      </w:r>
      <w:proofErr w:type="gramEnd"/>
      <w:r w:rsidRPr="005B757F">
        <w:t xml:space="preserve"> (для регистрации на сервере ДО, присвоение индивидуального пароля и логина, установление контакта); </w:t>
      </w:r>
    </w:p>
    <w:p w:rsidR="00AF5D2F" w:rsidRPr="005B757F" w:rsidRDefault="00AF5D2F" w:rsidP="00AF5D2F">
      <w:pPr>
        <w:pStyle w:val="a4"/>
        <w:jc w:val="both"/>
      </w:pPr>
      <w:r w:rsidRPr="005B757F">
        <w:rPr>
          <w:b/>
          <w:bCs/>
          <w:lang w:val="en-US"/>
        </w:rPr>
        <w:t>V</w:t>
      </w:r>
      <w:r w:rsidRPr="005B757F">
        <w:rPr>
          <w:b/>
          <w:bCs/>
        </w:rPr>
        <w:t xml:space="preserve">.      Права </w:t>
      </w:r>
      <w:proofErr w:type="gramStart"/>
      <w:r w:rsidRPr="005B757F">
        <w:rPr>
          <w:b/>
          <w:bCs/>
        </w:rPr>
        <w:t>школы  в</w:t>
      </w:r>
      <w:proofErr w:type="gramEnd"/>
      <w:r w:rsidRPr="005B757F">
        <w:rPr>
          <w:b/>
          <w:bCs/>
        </w:rPr>
        <w:t xml:space="preserve"> рамках предоставления обучающимся обучения в форме</w:t>
      </w:r>
      <w:r w:rsidRPr="005B757F">
        <w:t xml:space="preserve"> </w:t>
      </w:r>
      <w:r w:rsidRPr="005B757F">
        <w:rPr>
          <w:b/>
          <w:bCs/>
        </w:rPr>
        <w:t>дистанционного образования.</w:t>
      </w:r>
    </w:p>
    <w:p w:rsidR="00AF5D2F" w:rsidRPr="005B757F" w:rsidRDefault="00AF5D2F" w:rsidP="00AF5D2F">
      <w:pPr>
        <w:pStyle w:val="a4"/>
        <w:jc w:val="both"/>
      </w:pPr>
      <w:r w:rsidRPr="005B757F">
        <w:t>5.1.Школа имеет право:</w:t>
      </w:r>
    </w:p>
    <w:p w:rsidR="00AF5D2F" w:rsidRPr="005B757F" w:rsidRDefault="00AF5D2F" w:rsidP="00AF5D2F">
      <w:pPr>
        <w:pStyle w:val="a4"/>
        <w:jc w:val="both"/>
      </w:pPr>
      <w:r w:rsidRPr="005B757F">
        <w:t xml:space="preserve">* использовать дистанционные образовательные технологии при всех, предусмотренных законодательством РФ, формах получения образования (Закон РФ «Об  образовании»  </w:t>
      </w:r>
      <w:r w:rsidRPr="005B757F">
        <w:lastRenderedPageBreak/>
        <w:t>ст.32 п.2 п. 5)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обучающихся;</w:t>
      </w:r>
    </w:p>
    <w:p w:rsidR="00AF5D2F" w:rsidRPr="005B757F" w:rsidRDefault="00AF5D2F" w:rsidP="00AF5D2F">
      <w:pPr>
        <w:numPr>
          <w:ilvl w:val="0"/>
          <w:numId w:val="45"/>
        </w:numPr>
        <w:spacing w:before="48" w:after="48"/>
        <w:jc w:val="both"/>
      </w:pPr>
      <w:r w:rsidRPr="005B757F">
        <w:t xml:space="preserve">использовать ДОТ при наличии руководящих и педагогических работников и учебно-воспитательного персонала, имеющих соответствующий уровень подготовки (документ о повышении квалификации) и специально оборудованных помещений с соответствующей техникой, позволяющей реализовывать образовательные программы с использованием ДОТ; </w:t>
      </w:r>
    </w:p>
    <w:p w:rsidR="00AF5D2F" w:rsidRPr="005B757F" w:rsidRDefault="00AF5D2F" w:rsidP="00AF5D2F">
      <w:pPr>
        <w:numPr>
          <w:ilvl w:val="0"/>
          <w:numId w:val="45"/>
        </w:numPr>
        <w:spacing w:before="48" w:after="48"/>
        <w:jc w:val="both"/>
      </w:pPr>
      <w:r w:rsidRPr="005B757F">
        <w:t>вести учет результатов образовательного процесса и внутренний документооборот в электронно-цифровой форме в соответствии с федеральным законом от 10.01.2002 №1-ф3 «Об электронно-цифровой подписи» (собрание законодательства Российской Федерации , 2002, №2, ст. 127).</w:t>
      </w:r>
    </w:p>
    <w:p w:rsidR="00AF5D2F" w:rsidRPr="005B757F" w:rsidRDefault="00AF5D2F" w:rsidP="00AF5D2F">
      <w:pPr>
        <w:jc w:val="both"/>
      </w:pPr>
    </w:p>
    <w:p w:rsidR="00AF5D2F" w:rsidRPr="005B757F" w:rsidRDefault="00AF5D2F" w:rsidP="00AF5D2F">
      <w:pPr>
        <w:jc w:val="both"/>
      </w:pPr>
    </w:p>
    <w:p w:rsidR="00AF5D2F" w:rsidRPr="005B757F" w:rsidRDefault="00AF5D2F" w:rsidP="00AF5D2F">
      <w:pPr>
        <w:ind w:firstLine="709"/>
      </w:pPr>
    </w:p>
    <w:p w:rsidR="00AF5D2F" w:rsidRPr="005B757F" w:rsidRDefault="00AF5D2F" w:rsidP="00AF5D2F">
      <w:pPr>
        <w:ind w:firstLine="709"/>
      </w:pPr>
    </w:p>
    <w:p w:rsidR="00AF5D2F" w:rsidRPr="005B757F" w:rsidRDefault="00AF5D2F" w:rsidP="00AF5D2F">
      <w:pPr>
        <w:ind w:firstLine="709"/>
      </w:pPr>
    </w:p>
    <w:p w:rsidR="00AF5D2F" w:rsidRDefault="00AF5D2F" w:rsidP="00AF5D2F">
      <w:pPr>
        <w:ind w:firstLine="709"/>
      </w:pPr>
    </w:p>
    <w:p w:rsidR="00AF5D2F" w:rsidRDefault="00AF5D2F" w:rsidP="00AF5D2F">
      <w:pPr>
        <w:ind w:firstLine="709"/>
      </w:pPr>
    </w:p>
    <w:p w:rsidR="00372B75" w:rsidRPr="00AF5D2F" w:rsidRDefault="00372B75" w:rsidP="00AF5D2F"/>
    <w:sectPr w:rsidR="00372B75" w:rsidRPr="00AF5D2F" w:rsidSect="00DB6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041D"/>
    <w:multiLevelType w:val="hybridMultilevel"/>
    <w:tmpl w:val="44388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4861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C422DC"/>
    <w:multiLevelType w:val="hybridMultilevel"/>
    <w:tmpl w:val="F2541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DA7341"/>
    <w:multiLevelType w:val="hybridMultilevel"/>
    <w:tmpl w:val="86585956"/>
    <w:lvl w:ilvl="0" w:tplc="36F48FE8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86361A"/>
    <w:multiLevelType w:val="hybridMultilevel"/>
    <w:tmpl w:val="7EC6E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65229C"/>
    <w:multiLevelType w:val="multilevel"/>
    <w:tmpl w:val="066EFDE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 w15:restartNumberingAfterBreak="0">
    <w:nsid w:val="12561684"/>
    <w:multiLevelType w:val="hybridMultilevel"/>
    <w:tmpl w:val="D2909BE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39610E4"/>
    <w:multiLevelType w:val="hybridMultilevel"/>
    <w:tmpl w:val="545233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FD0F94"/>
    <w:multiLevelType w:val="hybridMultilevel"/>
    <w:tmpl w:val="C52E27F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374688"/>
    <w:multiLevelType w:val="hybridMultilevel"/>
    <w:tmpl w:val="C08E8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22508B"/>
    <w:multiLevelType w:val="hybridMultilevel"/>
    <w:tmpl w:val="55CA84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673771C"/>
    <w:multiLevelType w:val="hybridMultilevel"/>
    <w:tmpl w:val="5AAE505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7DA33B8"/>
    <w:multiLevelType w:val="hybridMultilevel"/>
    <w:tmpl w:val="8C7E35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9B45036"/>
    <w:multiLevelType w:val="hybridMultilevel"/>
    <w:tmpl w:val="DDBE6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A6376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-4"/>
        </w:tabs>
        <w:ind w:left="-4" w:hanging="432"/>
      </w:p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68" w:hanging="504"/>
      </w:pPr>
    </w:lvl>
    <w:lvl w:ilvl="3">
      <w:start w:val="1"/>
      <w:numFmt w:val="decimal"/>
      <w:lvlText w:val="%1.%2.%3.%4."/>
      <w:lvlJc w:val="left"/>
      <w:pPr>
        <w:tabs>
          <w:tab w:val="num" w:pos="644"/>
        </w:tabs>
        <w:ind w:left="572" w:hanging="648"/>
      </w:p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076" w:hanging="792"/>
      </w:pPr>
    </w:lvl>
    <w:lvl w:ilvl="5">
      <w:start w:val="1"/>
      <w:numFmt w:val="decimal"/>
      <w:lvlText w:val="%1.%2.%3.%4.%5.%6."/>
      <w:lvlJc w:val="left"/>
      <w:pPr>
        <w:tabs>
          <w:tab w:val="num" w:pos="1724"/>
        </w:tabs>
        <w:ind w:left="158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444"/>
        </w:tabs>
        <w:ind w:left="208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04"/>
        </w:tabs>
        <w:ind w:left="258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524"/>
        </w:tabs>
        <w:ind w:left="3164" w:hanging="1440"/>
      </w:pPr>
    </w:lvl>
  </w:abstractNum>
  <w:abstractNum w:abstractNumId="14" w15:restartNumberingAfterBreak="0">
    <w:nsid w:val="1A7077E7"/>
    <w:multiLevelType w:val="hybridMultilevel"/>
    <w:tmpl w:val="5E30E594"/>
    <w:lvl w:ilvl="0" w:tplc="39F6F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F0EAA"/>
    <w:multiLevelType w:val="multilevel"/>
    <w:tmpl w:val="AA8E7C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 w:val="0"/>
      </w:rPr>
    </w:lvl>
    <w:lvl w:ilvl="2">
      <w:start w:val="1"/>
      <w:numFmt w:val="bullet"/>
      <w:lvlText w:val=""/>
      <w:lvlJc w:val="left"/>
      <w:pPr>
        <w:ind w:left="50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BA00AC0"/>
    <w:multiLevelType w:val="hybridMultilevel"/>
    <w:tmpl w:val="1186C5B6"/>
    <w:lvl w:ilvl="0" w:tplc="39F6F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8C56CA"/>
    <w:multiLevelType w:val="hybridMultilevel"/>
    <w:tmpl w:val="93605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1B717DA"/>
    <w:multiLevelType w:val="hybridMultilevel"/>
    <w:tmpl w:val="56C07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620665E"/>
    <w:multiLevelType w:val="hybridMultilevel"/>
    <w:tmpl w:val="F064E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6D15E7F"/>
    <w:multiLevelType w:val="hybridMultilevel"/>
    <w:tmpl w:val="49C2FC5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A1C1FC4"/>
    <w:multiLevelType w:val="multilevel"/>
    <w:tmpl w:val="B9CAF1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 w:val="0"/>
      </w:rPr>
    </w:lvl>
    <w:lvl w:ilvl="2">
      <w:start w:val="1"/>
      <w:numFmt w:val="bullet"/>
      <w:lvlText w:val=""/>
      <w:lvlJc w:val="left"/>
      <w:pPr>
        <w:ind w:left="50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FBA259F"/>
    <w:multiLevelType w:val="hybridMultilevel"/>
    <w:tmpl w:val="F43081B0"/>
    <w:lvl w:ilvl="0" w:tplc="40B8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DB376E"/>
    <w:multiLevelType w:val="hybridMultilevel"/>
    <w:tmpl w:val="5EEA9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E615BB3"/>
    <w:multiLevelType w:val="hybridMultilevel"/>
    <w:tmpl w:val="41ACDDC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F6A140E"/>
    <w:multiLevelType w:val="hybridMultilevel"/>
    <w:tmpl w:val="0696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170141"/>
    <w:multiLevelType w:val="hybridMultilevel"/>
    <w:tmpl w:val="A76A2FD6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3DE53D1"/>
    <w:multiLevelType w:val="hybridMultilevel"/>
    <w:tmpl w:val="9B0ED43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468131C"/>
    <w:multiLevelType w:val="hybridMultilevel"/>
    <w:tmpl w:val="815ACE02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5CD01BF"/>
    <w:multiLevelType w:val="multilevel"/>
    <w:tmpl w:val="6E0C490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0" w15:restartNumberingAfterBreak="0">
    <w:nsid w:val="47AF354F"/>
    <w:multiLevelType w:val="hybridMultilevel"/>
    <w:tmpl w:val="7EA64E7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99C361C"/>
    <w:multiLevelType w:val="hybridMultilevel"/>
    <w:tmpl w:val="FDCC0B52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C22752E"/>
    <w:multiLevelType w:val="multilevel"/>
    <w:tmpl w:val="B0CAC5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D1D258C"/>
    <w:multiLevelType w:val="hybridMultilevel"/>
    <w:tmpl w:val="6DB08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18B08F0"/>
    <w:multiLevelType w:val="multilevel"/>
    <w:tmpl w:val="163669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210075F"/>
    <w:multiLevelType w:val="hybridMultilevel"/>
    <w:tmpl w:val="E0F23F3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27C1E5D"/>
    <w:multiLevelType w:val="hybridMultilevel"/>
    <w:tmpl w:val="0A90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91C5876"/>
    <w:multiLevelType w:val="hybridMultilevel"/>
    <w:tmpl w:val="F21CAD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FF61BBB"/>
    <w:multiLevelType w:val="hybridMultilevel"/>
    <w:tmpl w:val="03AADA2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7DF3152"/>
    <w:multiLevelType w:val="hybridMultilevel"/>
    <w:tmpl w:val="8EBE9D0C"/>
    <w:lvl w:ilvl="0" w:tplc="40B8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1E2D68"/>
    <w:multiLevelType w:val="hybridMultilevel"/>
    <w:tmpl w:val="6F96528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E450DD9"/>
    <w:multiLevelType w:val="hybridMultilevel"/>
    <w:tmpl w:val="03424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516164E"/>
    <w:multiLevelType w:val="hybridMultilevel"/>
    <w:tmpl w:val="E904D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60E4619"/>
    <w:multiLevelType w:val="hybridMultilevel"/>
    <w:tmpl w:val="6D5CF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D020D47"/>
    <w:multiLevelType w:val="hybridMultilevel"/>
    <w:tmpl w:val="0148670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2"/>
  </w:num>
  <w:num w:numId="4">
    <w:abstractNumId w:val="41"/>
  </w:num>
  <w:num w:numId="5">
    <w:abstractNumId w:val="6"/>
  </w:num>
  <w:num w:numId="6">
    <w:abstractNumId w:val="9"/>
  </w:num>
  <w:num w:numId="7">
    <w:abstractNumId w:val="1"/>
  </w:num>
  <w:num w:numId="8">
    <w:abstractNumId w:val="12"/>
  </w:num>
  <w:num w:numId="9">
    <w:abstractNumId w:val="17"/>
  </w:num>
  <w:num w:numId="10">
    <w:abstractNumId w:val="18"/>
  </w:num>
  <w:num w:numId="11">
    <w:abstractNumId w:val="23"/>
  </w:num>
  <w:num w:numId="12">
    <w:abstractNumId w:val="19"/>
  </w:num>
  <w:num w:numId="13">
    <w:abstractNumId w:val="36"/>
  </w:num>
  <w:num w:numId="14">
    <w:abstractNumId w:val="33"/>
  </w:num>
  <w:num w:numId="15">
    <w:abstractNumId w:val="7"/>
  </w:num>
  <w:num w:numId="16">
    <w:abstractNumId w:val="26"/>
  </w:num>
  <w:num w:numId="17">
    <w:abstractNumId w:val="5"/>
  </w:num>
  <w:num w:numId="18">
    <w:abstractNumId w:val="10"/>
  </w:num>
  <w:num w:numId="19">
    <w:abstractNumId w:val="24"/>
  </w:num>
  <w:num w:numId="20">
    <w:abstractNumId w:val="27"/>
  </w:num>
  <w:num w:numId="21">
    <w:abstractNumId w:val="31"/>
  </w:num>
  <w:num w:numId="22">
    <w:abstractNumId w:val="35"/>
  </w:num>
  <w:num w:numId="23">
    <w:abstractNumId w:val="28"/>
  </w:num>
  <w:num w:numId="24">
    <w:abstractNumId w:val="40"/>
  </w:num>
  <w:num w:numId="25">
    <w:abstractNumId w:val="38"/>
  </w:num>
  <w:num w:numId="26">
    <w:abstractNumId w:val="44"/>
  </w:num>
  <w:num w:numId="27">
    <w:abstractNumId w:val="25"/>
  </w:num>
  <w:num w:numId="28">
    <w:abstractNumId w:val="13"/>
  </w:num>
  <w:num w:numId="29">
    <w:abstractNumId w:val="22"/>
  </w:num>
  <w:num w:numId="30">
    <w:abstractNumId w:val="39"/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6"/>
  </w:num>
  <w:num w:numId="34">
    <w:abstractNumId w:val="29"/>
  </w:num>
  <w:num w:numId="35">
    <w:abstractNumId w:val="4"/>
  </w:num>
  <w:num w:numId="36">
    <w:abstractNumId w:val="32"/>
  </w:num>
  <w:num w:numId="37">
    <w:abstractNumId w:val="34"/>
  </w:num>
  <w:num w:numId="38">
    <w:abstractNumId w:val="15"/>
  </w:num>
  <w:num w:numId="39">
    <w:abstractNumId w:val="11"/>
  </w:num>
  <w:num w:numId="40">
    <w:abstractNumId w:val="37"/>
  </w:num>
  <w:num w:numId="41">
    <w:abstractNumId w:val="21"/>
  </w:num>
  <w:num w:numId="42">
    <w:abstractNumId w:val="43"/>
  </w:num>
  <w:num w:numId="43">
    <w:abstractNumId w:val="20"/>
  </w:num>
  <w:num w:numId="44">
    <w:abstractNumId w:val="8"/>
  </w:num>
  <w:num w:numId="45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052"/>
    <w:rsid w:val="00007673"/>
    <w:rsid w:val="00021E3C"/>
    <w:rsid w:val="00044AF8"/>
    <w:rsid w:val="0007533C"/>
    <w:rsid w:val="00081F3B"/>
    <w:rsid w:val="000831AB"/>
    <w:rsid w:val="000C015D"/>
    <w:rsid w:val="000C2198"/>
    <w:rsid w:val="000E6D36"/>
    <w:rsid w:val="0017336C"/>
    <w:rsid w:val="001B36EF"/>
    <w:rsid w:val="001D1AA9"/>
    <w:rsid w:val="00246C2A"/>
    <w:rsid w:val="002510D8"/>
    <w:rsid w:val="0025779E"/>
    <w:rsid w:val="002C1CC5"/>
    <w:rsid w:val="002D26C3"/>
    <w:rsid w:val="002D47A5"/>
    <w:rsid w:val="002F404C"/>
    <w:rsid w:val="002F77D2"/>
    <w:rsid w:val="003074EC"/>
    <w:rsid w:val="003105D5"/>
    <w:rsid w:val="0033128A"/>
    <w:rsid w:val="00343EEC"/>
    <w:rsid w:val="0036558F"/>
    <w:rsid w:val="00372B75"/>
    <w:rsid w:val="003935D2"/>
    <w:rsid w:val="003D06D9"/>
    <w:rsid w:val="00462F33"/>
    <w:rsid w:val="004C67E5"/>
    <w:rsid w:val="004D09EE"/>
    <w:rsid w:val="004D54E3"/>
    <w:rsid w:val="004E4CED"/>
    <w:rsid w:val="004E6334"/>
    <w:rsid w:val="005005F0"/>
    <w:rsid w:val="00503052"/>
    <w:rsid w:val="00504912"/>
    <w:rsid w:val="0053145C"/>
    <w:rsid w:val="00566B11"/>
    <w:rsid w:val="00586149"/>
    <w:rsid w:val="00593493"/>
    <w:rsid w:val="005B220E"/>
    <w:rsid w:val="005C546A"/>
    <w:rsid w:val="006617DA"/>
    <w:rsid w:val="006705EC"/>
    <w:rsid w:val="006C5A47"/>
    <w:rsid w:val="006E02E6"/>
    <w:rsid w:val="006E0415"/>
    <w:rsid w:val="007217B6"/>
    <w:rsid w:val="0074545D"/>
    <w:rsid w:val="00752D6D"/>
    <w:rsid w:val="0075478D"/>
    <w:rsid w:val="0077369E"/>
    <w:rsid w:val="00777A83"/>
    <w:rsid w:val="007A4131"/>
    <w:rsid w:val="007B1B24"/>
    <w:rsid w:val="007E7143"/>
    <w:rsid w:val="007F3E49"/>
    <w:rsid w:val="00801713"/>
    <w:rsid w:val="00823FCB"/>
    <w:rsid w:val="00845405"/>
    <w:rsid w:val="00852C7D"/>
    <w:rsid w:val="00864B72"/>
    <w:rsid w:val="0089249B"/>
    <w:rsid w:val="008A1B3E"/>
    <w:rsid w:val="008B3314"/>
    <w:rsid w:val="008F74CD"/>
    <w:rsid w:val="00903218"/>
    <w:rsid w:val="009425EF"/>
    <w:rsid w:val="009B28D7"/>
    <w:rsid w:val="009C47C4"/>
    <w:rsid w:val="00A0611F"/>
    <w:rsid w:val="00A457B2"/>
    <w:rsid w:val="00A82307"/>
    <w:rsid w:val="00A928F2"/>
    <w:rsid w:val="00AA152B"/>
    <w:rsid w:val="00AC5D2A"/>
    <w:rsid w:val="00AD21AE"/>
    <w:rsid w:val="00AD26E1"/>
    <w:rsid w:val="00AE47CE"/>
    <w:rsid w:val="00AF5D2F"/>
    <w:rsid w:val="00B0493B"/>
    <w:rsid w:val="00B2342C"/>
    <w:rsid w:val="00B245FC"/>
    <w:rsid w:val="00B36AFF"/>
    <w:rsid w:val="00B40ACE"/>
    <w:rsid w:val="00BA6324"/>
    <w:rsid w:val="00BC0822"/>
    <w:rsid w:val="00BD5666"/>
    <w:rsid w:val="00BE3B2B"/>
    <w:rsid w:val="00BE4DE2"/>
    <w:rsid w:val="00BF52CA"/>
    <w:rsid w:val="00C02E71"/>
    <w:rsid w:val="00C35E6E"/>
    <w:rsid w:val="00C36F81"/>
    <w:rsid w:val="00C40B6D"/>
    <w:rsid w:val="00C726EE"/>
    <w:rsid w:val="00C802B5"/>
    <w:rsid w:val="00CC4CAF"/>
    <w:rsid w:val="00CD776B"/>
    <w:rsid w:val="00CF2C79"/>
    <w:rsid w:val="00CF63C7"/>
    <w:rsid w:val="00D30E2C"/>
    <w:rsid w:val="00D420B8"/>
    <w:rsid w:val="00D43032"/>
    <w:rsid w:val="00D53D7D"/>
    <w:rsid w:val="00D6212A"/>
    <w:rsid w:val="00D80470"/>
    <w:rsid w:val="00DA56D4"/>
    <w:rsid w:val="00DB699E"/>
    <w:rsid w:val="00DD25B4"/>
    <w:rsid w:val="00DE23BE"/>
    <w:rsid w:val="00DE38B3"/>
    <w:rsid w:val="00DE6319"/>
    <w:rsid w:val="00E124DF"/>
    <w:rsid w:val="00E17219"/>
    <w:rsid w:val="00F02448"/>
    <w:rsid w:val="00F16EDA"/>
    <w:rsid w:val="00F25E0E"/>
    <w:rsid w:val="00F27DF2"/>
    <w:rsid w:val="00F55DFA"/>
    <w:rsid w:val="00F61D76"/>
    <w:rsid w:val="00F66D7F"/>
    <w:rsid w:val="00F706EB"/>
    <w:rsid w:val="00F95210"/>
    <w:rsid w:val="00F97A4B"/>
    <w:rsid w:val="00FC54FC"/>
    <w:rsid w:val="00FE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5A75"/>
  <w15:docId w15:val="{437946ED-014B-4577-9B00-42C94164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CF2C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nhideWhenUsed/>
    <w:qFormat/>
    <w:rsid w:val="00CF2C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E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CF2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F2C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nhideWhenUsed/>
    <w:rsid w:val="00CF2C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F2C79"/>
  </w:style>
  <w:style w:type="paragraph" w:styleId="a5">
    <w:name w:val="No Spacing"/>
    <w:uiPriority w:val="99"/>
    <w:qFormat/>
    <w:rsid w:val="00CF2C79"/>
    <w:pPr>
      <w:spacing w:after="0" w:line="240" w:lineRule="auto"/>
    </w:pPr>
  </w:style>
  <w:style w:type="paragraph" w:customStyle="1" w:styleId="msonospacing0">
    <w:name w:val="msonospacing"/>
    <w:basedOn w:val="a"/>
    <w:rsid w:val="00DD25B4"/>
    <w:pPr>
      <w:spacing w:before="100" w:beforeAutospacing="1" w:after="100" w:afterAutospacing="1"/>
    </w:pPr>
  </w:style>
  <w:style w:type="paragraph" w:customStyle="1" w:styleId="dktexjustify">
    <w:name w:val="dktexjustify"/>
    <w:basedOn w:val="a"/>
    <w:rsid w:val="00DD25B4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D53D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Strong"/>
    <w:basedOn w:val="a0"/>
    <w:qFormat/>
    <w:rsid w:val="00D53D7D"/>
    <w:rPr>
      <w:b/>
      <w:bCs/>
    </w:rPr>
  </w:style>
  <w:style w:type="character" w:styleId="a8">
    <w:name w:val="Emphasis"/>
    <w:basedOn w:val="a0"/>
    <w:qFormat/>
    <w:rsid w:val="00D53D7D"/>
    <w:rPr>
      <w:i/>
      <w:iCs/>
    </w:rPr>
  </w:style>
  <w:style w:type="character" w:styleId="a9">
    <w:name w:val="Hyperlink"/>
    <w:basedOn w:val="a0"/>
    <w:rsid w:val="00D53D7D"/>
    <w:rPr>
      <w:color w:val="0000FF"/>
      <w:u w:val="single"/>
    </w:rPr>
  </w:style>
  <w:style w:type="paragraph" w:styleId="21">
    <w:name w:val="List 2"/>
    <w:basedOn w:val="a"/>
    <w:rsid w:val="002F77D2"/>
    <w:pPr>
      <w:ind w:left="566" w:hanging="283"/>
    </w:pPr>
    <w:rPr>
      <w:sz w:val="20"/>
      <w:szCs w:val="20"/>
    </w:rPr>
  </w:style>
  <w:style w:type="character" w:customStyle="1" w:styleId="aa">
    <w:name w:val="Цветовое выделение"/>
    <w:uiPriority w:val="99"/>
    <w:rsid w:val="00864B72"/>
    <w:rPr>
      <w:b/>
      <w:bCs/>
      <w:color w:val="000080"/>
    </w:rPr>
  </w:style>
  <w:style w:type="paragraph" w:customStyle="1" w:styleId="default">
    <w:name w:val="default"/>
    <w:basedOn w:val="a"/>
    <w:rsid w:val="00B0493B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462F33"/>
    <w:pPr>
      <w:widowControl w:val="0"/>
      <w:ind w:left="720"/>
      <w:jc w:val="both"/>
    </w:pPr>
    <w:rPr>
      <w:rFonts w:eastAsia="Calibri"/>
      <w:kern w:val="2"/>
      <w:sz w:val="21"/>
      <w:szCs w:val="21"/>
      <w:lang w:val="en-US" w:eastAsia="zh-CN"/>
    </w:rPr>
  </w:style>
  <w:style w:type="character" w:customStyle="1" w:styleId="ab">
    <w:name w:val="Основной текст_"/>
    <w:link w:val="12"/>
    <w:locked/>
    <w:rsid w:val="00462F33"/>
    <w:rPr>
      <w:sz w:val="26"/>
      <w:shd w:val="clear" w:color="auto" w:fill="FFFFFF"/>
    </w:rPr>
  </w:style>
  <w:style w:type="paragraph" w:customStyle="1" w:styleId="12">
    <w:name w:val="Основной текст1"/>
    <w:basedOn w:val="a"/>
    <w:link w:val="ab"/>
    <w:rsid w:val="00462F33"/>
    <w:pPr>
      <w:widowControl w:val="0"/>
      <w:shd w:val="clear" w:color="auto" w:fill="FFFFFF"/>
      <w:spacing w:before="360" w:after="120" w:line="240" w:lineRule="atLeast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ListParagraph1">
    <w:name w:val="List Paragraph1"/>
    <w:basedOn w:val="a"/>
    <w:uiPriority w:val="99"/>
    <w:rsid w:val="00AC5D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5">
    <w:name w:val="15"/>
    <w:basedOn w:val="a0"/>
    <w:rsid w:val="00BF52CA"/>
  </w:style>
  <w:style w:type="character" w:customStyle="1" w:styleId="ac">
    <w:name w:val="a"/>
    <w:basedOn w:val="a0"/>
    <w:rsid w:val="00BF52CA"/>
  </w:style>
  <w:style w:type="paragraph" w:customStyle="1" w:styleId="Default0">
    <w:name w:val="Default"/>
    <w:rsid w:val="009425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95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F7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3E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uiPriority w:val="99"/>
    <w:rsid w:val="00343EEC"/>
    <w:rPr>
      <w:rFonts w:ascii="Arial" w:hAnsi="Arial" w:cs="Arial"/>
      <w:b/>
      <w:bCs/>
      <w:sz w:val="26"/>
      <w:szCs w:val="26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343EEC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343EE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343EEC"/>
    <w:pPr>
      <w:ind w:left="720" w:firstLine="700"/>
      <w:jc w:val="both"/>
    </w:pPr>
  </w:style>
  <w:style w:type="paragraph" w:customStyle="1" w:styleId="-11">
    <w:name w:val="Цветной список - Акцент 11"/>
    <w:basedOn w:val="a"/>
    <w:uiPriority w:val="99"/>
    <w:rsid w:val="00343EEC"/>
    <w:pPr>
      <w:ind w:left="720"/>
    </w:pPr>
  </w:style>
  <w:style w:type="paragraph" w:styleId="31">
    <w:name w:val="Body Text Indent 3"/>
    <w:basedOn w:val="a"/>
    <w:link w:val="32"/>
    <w:uiPriority w:val="99"/>
    <w:rsid w:val="00343EEC"/>
    <w:pPr>
      <w:ind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43E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rt-postheader">
    <w:name w:val="art-postheader"/>
    <w:basedOn w:val="a0"/>
    <w:uiPriority w:val="99"/>
    <w:rsid w:val="00AF5D2F"/>
  </w:style>
  <w:style w:type="paragraph" w:styleId="ad">
    <w:name w:val="Balloon Text"/>
    <w:basedOn w:val="a"/>
    <w:link w:val="ae"/>
    <w:uiPriority w:val="99"/>
    <w:semiHidden/>
    <w:unhideWhenUsed/>
    <w:rsid w:val="00AD21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D21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</dc:creator>
  <cp:keywords/>
  <dc:description/>
  <cp:lastModifiedBy>Александр Медведев</cp:lastModifiedBy>
  <cp:revision>76</cp:revision>
  <cp:lastPrinted>2021-10-06T15:54:00Z</cp:lastPrinted>
  <dcterms:created xsi:type="dcterms:W3CDTF">2015-09-04T17:23:00Z</dcterms:created>
  <dcterms:modified xsi:type="dcterms:W3CDTF">2021-10-06T17:01:00Z</dcterms:modified>
</cp:coreProperties>
</file>