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B6" w:rsidRDefault="00D174B6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58025" cy="9975850"/>
            <wp:effectExtent l="0" t="0" r="9525" b="6350"/>
            <wp:wrapTight wrapText="bothSides">
              <wp:wrapPolygon edited="0">
                <wp:start x="0" y="0"/>
                <wp:lineTo x="0" y="21573"/>
                <wp:lineTo x="21571" y="21573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11006_195015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97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lastRenderedPageBreak/>
        <w:t>- неотвратимость ответственности за совершение коррупционных правонарушений;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комплексное использование организационных, информационно-пропагандистских и других мер;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приоритетное применение мер по предупреждению коррупции.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b/>
          <w:bCs/>
          <w:color w:val="000000"/>
          <w:bdr w:val="none" w:sz="0" w:space="0" w:color="auto" w:frame="1"/>
        </w:rPr>
        <w:t>2. Основные меры по профилактике коррупции.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Профилактика коррупции осуществляется путем применения следующих основных мер: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2.2. формирование у ро</w:t>
      </w:r>
      <w:r>
        <w:rPr>
          <w:color w:val="000000"/>
        </w:rPr>
        <w:t>дителей, законных представителей</w:t>
      </w:r>
      <w:r w:rsidRPr="007F2218">
        <w:rPr>
          <w:color w:val="000000"/>
        </w:rPr>
        <w:t xml:space="preserve"> обучающихся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воспитанников </w:t>
      </w:r>
      <w:r w:rsidRPr="007F2218">
        <w:rPr>
          <w:color w:val="000000"/>
        </w:rPr>
        <w:t xml:space="preserve"> нетерпимости</w:t>
      </w:r>
      <w:proofErr w:type="gramEnd"/>
      <w:r w:rsidRPr="007F2218">
        <w:rPr>
          <w:color w:val="000000"/>
        </w:rPr>
        <w:t xml:space="preserve"> к коррупционному поведению;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2.3. проведение мониторинга всех локальных актов, издаваемых </w:t>
      </w:r>
      <w:proofErr w:type="gramStart"/>
      <w:r w:rsidRPr="007F2218">
        <w:rPr>
          <w:color w:val="000000"/>
        </w:rPr>
        <w:t xml:space="preserve">администрацией </w:t>
      </w:r>
      <w:r>
        <w:rPr>
          <w:color w:val="000000"/>
        </w:rPr>
        <w:t xml:space="preserve"> </w:t>
      </w:r>
      <w:r w:rsidRPr="007F2218">
        <w:rPr>
          <w:color w:val="000000"/>
        </w:rPr>
        <w:t>школы</w:t>
      </w:r>
      <w:proofErr w:type="gramEnd"/>
      <w:r>
        <w:rPr>
          <w:color w:val="000000"/>
        </w:rPr>
        <w:t xml:space="preserve"> </w:t>
      </w:r>
      <w:r w:rsidRPr="007F2218">
        <w:rPr>
          <w:color w:val="000000"/>
        </w:rPr>
        <w:t>на предмет соответствия действующему законодательству;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2.4. проведение мероприятий по разъяснению работникам школы</w:t>
      </w:r>
      <w:r>
        <w:rPr>
          <w:color w:val="000000"/>
        </w:rPr>
        <w:t xml:space="preserve"> </w:t>
      </w:r>
      <w:r w:rsidRPr="007F2218">
        <w:rPr>
          <w:color w:val="000000"/>
        </w:rPr>
        <w:t>и родителям</w:t>
      </w:r>
      <w:r>
        <w:rPr>
          <w:color w:val="000000"/>
        </w:rPr>
        <w:t>, законным представителям</w:t>
      </w:r>
      <w:r w:rsidRPr="007F2218">
        <w:rPr>
          <w:color w:val="000000"/>
        </w:rPr>
        <w:t xml:space="preserve"> обучающихся</w:t>
      </w:r>
      <w:r>
        <w:rPr>
          <w:color w:val="000000"/>
        </w:rPr>
        <w:t xml:space="preserve">, </w:t>
      </w:r>
      <w:r w:rsidRPr="007F2218">
        <w:rPr>
          <w:color w:val="000000"/>
        </w:rPr>
        <w:t>законодательства в сфере противодействия коррупции.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b/>
          <w:bCs/>
          <w:color w:val="000000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3.2. принятие административных и иных мер, направленных на привлечение работников и родителей</w:t>
      </w:r>
      <w:r>
        <w:rPr>
          <w:color w:val="000000"/>
        </w:rPr>
        <w:t>,</w:t>
      </w:r>
      <w:r w:rsidRPr="007F2218">
        <w:rPr>
          <w:color w:val="000000"/>
        </w:rPr>
        <w:t xml:space="preserve"> </w:t>
      </w:r>
      <w:r>
        <w:rPr>
          <w:color w:val="000000"/>
        </w:rPr>
        <w:t>законных представителей</w:t>
      </w:r>
      <w:r w:rsidRPr="007F2218">
        <w:rPr>
          <w:color w:val="000000"/>
        </w:rPr>
        <w:t xml:space="preserve"> обучающихся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воспитанников </w:t>
      </w:r>
      <w:r w:rsidRPr="007F2218">
        <w:rPr>
          <w:color w:val="000000"/>
        </w:rPr>
        <w:t xml:space="preserve"> к</w:t>
      </w:r>
      <w:proofErr w:type="gramEnd"/>
      <w:r w:rsidRPr="007F2218">
        <w:rPr>
          <w:color w:val="000000"/>
        </w:rPr>
        <w:t xml:space="preserve"> более активному участию в противодействии коррупции, на формирование в коллективе и у родителей</w:t>
      </w:r>
      <w:r>
        <w:rPr>
          <w:color w:val="000000"/>
        </w:rPr>
        <w:t>, законных представителей</w:t>
      </w:r>
      <w:r w:rsidRPr="007F2218">
        <w:rPr>
          <w:color w:val="000000"/>
        </w:rPr>
        <w:t xml:space="preserve"> обучающихся</w:t>
      </w:r>
      <w:r>
        <w:rPr>
          <w:color w:val="000000"/>
        </w:rPr>
        <w:t>, воспитанников</w:t>
      </w:r>
      <w:r w:rsidRPr="007F2218">
        <w:rPr>
          <w:color w:val="000000"/>
        </w:rPr>
        <w:t xml:space="preserve"> негативного отношения к коррупционному поведению;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3.3. совершенствование системы и структуры органов самоуправления;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3.4. создание механизмов общественного контроля деятельности органов управления и самоуправления;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3.5. обеспечение доступа работников</w:t>
      </w:r>
      <w:r>
        <w:rPr>
          <w:color w:val="000000"/>
        </w:rPr>
        <w:t xml:space="preserve"> </w:t>
      </w:r>
      <w:r w:rsidRPr="007F2218">
        <w:rPr>
          <w:color w:val="000000"/>
        </w:rPr>
        <w:t>школы</w:t>
      </w:r>
      <w:r>
        <w:rPr>
          <w:color w:val="000000"/>
        </w:rPr>
        <w:t xml:space="preserve"> </w:t>
      </w:r>
      <w:r w:rsidRPr="007F2218">
        <w:rPr>
          <w:color w:val="000000"/>
        </w:rPr>
        <w:t>и родителей</w:t>
      </w:r>
      <w:r>
        <w:rPr>
          <w:color w:val="000000"/>
        </w:rPr>
        <w:t>, законных представителей</w:t>
      </w:r>
      <w:r w:rsidRPr="007F2218">
        <w:rPr>
          <w:color w:val="000000"/>
        </w:rPr>
        <w:t xml:space="preserve"> обучающихся</w:t>
      </w:r>
      <w:r>
        <w:rPr>
          <w:color w:val="000000"/>
        </w:rPr>
        <w:t xml:space="preserve">, </w:t>
      </w:r>
      <w:r w:rsidRPr="007F2218">
        <w:rPr>
          <w:color w:val="000000"/>
        </w:rPr>
        <w:t>к информации о деятельности органов управления и самоуправления;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3.6. конкретизация полномочий педагогических, непедагогических и руководящих </w:t>
      </w:r>
      <w:proofErr w:type="gramStart"/>
      <w:r w:rsidRPr="007F2218">
        <w:rPr>
          <w:color w:val="000000"/>
        </w:rPr>
        <w:t xml:space="preserve">работников </w:t>
      </w:r>
      <w:r>
        <w:rPr>
          <w:color w:val="000000"/>
        </w:rPr>
        <w:t xml:space="preserve"> </w:t>
      </w:r>
      <w:r w:rsidRPr="007F2218">
        <w:rPr>
          <w:color w:val="000000"/>
        </w:rPr>
        <w:t>школы</w:t>
      </w:r>
      <w:proofErr w:type="gramEnd"/>
      <w:r w:rsidRPr="007F2218">
        <w:rPr>
          <w:color w:val="000000"/>
        </w:rPr>
        <w:t>, которые должны быть отражены в должностных инструкциях.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3.7. уведомление в письменной форме работниками </w:t>
      </w:r>
      <w:r>
        <w:rPr>
          <w:color w:val="000000"/>
        </w:rPr>
        <w:t xml:space="preserve"> </w:t>
      </w:r>
      <w:r w:rsidRPr="007F2218">
        <w:rPr>
          <w:color w:val="000000"/>
        </w:rPr>
        <w:t>школы</w:t>
      </w:r>
      <w:r>
        <w:rPr>
          <w:color w:val="000000"/>
        </w:rPr>
        <w:t xml:space="preserve"> </w:t>
      </w:r>
      <w:r w:rsidRPr="007F2218">
        <w:rPr>
          <w:color w:val="000000"/>
        </w:rPr>
        <w:t>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3.8. создание условий для уведомления обучающимися</w:t>
      </w:r>
      <w:r>
        <w:rPr>
          <w:color w:val="000000"/>
        </w:rPr>
        <w:t>, воспитанниками</w:t>
      </w:r>
      <w:r w:rsidRPr="007F2218">
        <w:rPr>
          <w:color w:val="000000"/>
        </w:rPr>
        <w:t xml:space="preserve"> и их родителями</w:t>
      </w:r>
      <w:r>
        <w:rPr>
          <w:color w:val="000000"/>
        </w:rPr>
        <w:t xml:space="preserve">, </w:t>
      </w:r>
      <w:r w:rsidRPr="007F2218">
        <w:rPr>
          <w:color w:val="000000"/>
        </w:rPr>
        <w:t>законными предста</w:t>
      </w:r>
      <w:r>
        <w:rPr>
          <w:color w:val="000000"/>
        </w:rPr>
        <w:t xml:space="preserve">вителями администрации школы </w:t>
      </w:r>
      <w:r w:rsidRPr="007F2218">
        <w:rPr>
          <w:color w:val="000000"/>
        </w:rPr>
        <w:t xml:space="preserve">  обо всех случаях вымогания у них взяток работниками школы.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b/>
          <w:bCs/>
          <w:color w:val="000000"/>
          <w:bdr w:val="none" w:sz="0" w:space="0" w:color="auto" w:frame="1"/>
        </w:rPr>
        <w:t>4. Организационные основы противодействия коррупции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4.1. Общее руководство мероприятиями, направленными на противодействие коррупции, осуществляют: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Рабочая группа по противодействию коррупции;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заместитель директо</w:t>
      </w:r>
      <w:r>
        <w:rPr>
          <w:color w:val="000000"/>
        </w:rPr>
        <w:t>ра по учебной работе</w:t>
      </w:r>
      <w:r w:rsidRPr="007F2218">
        <w:rPr>
          <w:color w:val="000000"/>
        </w:rPr>
        <w:t>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заместитель директора по воспитательной работе.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lastRenderedPageBreak/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</w:t>
      </w:r>
      <w:r>
        <w:rPr>
          <w:color w:val="000000"/>
        </w:rPr>
        <w:t xml:space="preserve">группы на заседании </w:t>
      </w:r>
      <w:proofErr w:type="gramStart"/>
      <w:r>
        <w:rPr>
          <w:color w:val="000000"/>
        </w:rPr>
        <w:t xml:space="preserve">Педагогического </w:t>
      </w:r>
      <w:r w:rsidRPr="007F2218">
        <w:rPr>
          <w:color w:val="000000"/>
        </w:rPr>
        <w:t xml:space="preserve"> совета</w:t>
      </w:r>
      <w:proofErr w:type="gramEnd"/>
      <w:r w:rsidRPr="007F2218">
        <w:rPr>
          <w:color w:val="000000"/>
        </w:rPr>
        <w:t xml:space="preserve"> школы, утверждается приказом директора школы.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4.4. Члены Рабочей группы избирают председателя и секретаря.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Члены Рабочей группы осуществляют свою деятельность на общественной основе.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4.5. Полномочия членов Рабочей группы по противодействию коррупции: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4.5.</w:t>
      </w:r>
      <w:proofErr w:type="gramStart"/>
      <w:r w:rsidRPr="007F2218">
        <w:rPr>
          <w:color w:val="000000"/>
        </w:rPr>
        <w:t>1.Председатель</w:t>
      </w:r>
      <w:proofErr w:type="gramEnd"/>
      <w:r w:rsidRPr="007F2218">
        <w:rPr>
          <w:color w:val="000000"/>
        </w:rPr>
        <w:t xml:space="preserve"> Рабочей группы по противодействию коррупции: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определяет место, время проведения и повестку дня заседания Рабочей группы;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информирует директора</w:t>
      </w:r>
      <w:r>
        <w:rPr>
          <w:color w:val="000000"/>
        </w:rPr>
        <w:t xml:space="preserve"> </w:t>
      </w:r>
      <w:proofErr w:type="gramStart"/>
      <w:r w:rsidRPr="007F2218">
        <w:rPr>
          <w:color w:val="000000"/>
        </w:rPr>
        <w:t xml:space="preserve">школы </w:t>
      </w:r>
      <w:r>
        <w:rPr>
          <w:color w:val="000000"/>
        </w:rPr>
        <w:t xml:space="preserve"> </w:t>
      </w:r>
      <w:r w:rsidRPr="007F2218">
        <w:rPr>
          <w:color w:val="000000"/>
        </w:rPr>
        <w:t>о</w:t>
      </w:r>
      <w:proofErr w:type="gramEnd"/>
      <w:r w:rsidRPr="007F2218">
        <w:rPr>
          <w:color w:val="000000"/>
        </w:rPr>
        <w:t xml:space="preserve"> результатах работы Рабочей группы;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представляет Рабочую группу в отношениях с работниками школы, обучающимися</w:t>
      </w:r>
      <w:r>
        <w:rPr>
          <w:color w:val="000000"/>
        </w:rPr>
        <w:t xml:space="preserve">, </w:t>
      </w:r>
      <w:r w:rsidRPr="007F2218">
        <w:rPr>
          <w:color w:val="000000"/>
        </w:rPr>
        <w:t>и их родителями</w:t>
      </w:r>
      <w:r>
        <w:rPr>
          <w:color w:val="000000"/>
        </w:rPr>
        <w:t>, законными представителями</w:t>
      </w:r>
      <w:r w:rsidRPr="007F2218">
        <w:rPr>
          <w:color w:val="000000"/>
        </w:rPr>
        <w:t xml:space="preserve"> по вопросам, относящимся к ее компетенции;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подписывает протокол заседания Рабочей группы.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4.5.2. Секретарь Рабочей группы: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организует подготовку материалов к заседанию Рабочей группы, а также проектов его решений;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ведет протокол заседания Рабочей группы.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4.5.3. Члены Рабочей группы по противодействию коррупции: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вносят председателю Рабочей группы предложения по формированию повестки дня заседаний Рабочей группы;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вносят предложения по формированию плана работы;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участвуют в реализации принятых Рабочей группой решений и полномочий.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lastRenderedPageBreak/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Заседания могут быть как </w:t>
      </w:r>
      <w:proofErr w:type="gramStart"/>
      <w:r w:rsidRPr="007F2218">
        <w:rPr>
          <w:color w:val="000000"/>
        </w:rPr>
        <w:t>открытыми</w:t>
      </w:r>
      <w:proofErr w:type="gramEnd"/>
      <w:r w:rsidRPr="007F2218">
        <w:rPr>
          <w:color w:val="000000"/>
        </w:rPr>
        <w:t xml:space="preserve"> так и закрытыми.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Внеочередное заседание проводится по предложению любого члена Рабочей группы по противодействию коррупции</w:t>
      </w:r>
      <w:r>
        <w:rPr>
          <w:color w:val="000000"/>
        </w:rPr>
        <w:t>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</w:t>
      </w:r>
      <w:r>
        <w:rPr>
          <w:color w:val="000000"/>
        </w:rPr>
        <w:t xml:space="preserve"> </w:t>
      </w:r>
      <w:r w:rsidRPr="007F2218">
        <w:rPr>
          <w:color w:val="000000"/>
        </w:rPr>
        <w:t>или представители общественности.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4.9. Член</w:t>
      </w:r>
      <w:r>
        <w:rPr>
          <w:color w:val="000000"/>
        </w:rPr>
        <w:t>ы</w:t>
      </w:r>
      <w:r w:rsidRPr="007F2218">
        <w:rPr>
          <w:color w:val="000000"/>
        </w:rPr>
        <w:t xml:space="preserve"> Рабочей группы, заместитель директора по </w:t>
      </w:r>
      <w:r>
        <w:rPr>
          <w:color w:val="000000"/>
        </w:rPr>
        <w:t xml:space="preserve">воспитательной работе, заместитель директора по учебной </w:t>
      </w:r>
      <w:proofErr w:type="gramStart"/>
      <w:r>
        <w:rPr>
          <w:color w:val="000000"/>
        </w:rPr>
        <w:t xml:space="preserve">работе </w:t>
      </w:r>
      <w:r w:rsidRPr="007F2218">
        <w:rPr>
          <w:color w:val="000000"/>
        </w:rPr>
        <w:t xml:space="preserve"> добровольно</w:t>
      </w:r>
      <w:proofErr w:type="gramEnd"/>
      <w:r w:rsidRPr="007F2218">
        <w:rPr>
          <w:color w:val="000000"/>
        </w:rPr>
        <w:t xml:space="preserve">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</w:t>
      </w:r>
      <w:r>
        <w:rPr>
          <w:color w:val="000000"/>
        </w:rPr>
        <w:t>п</w:t>
      </w:r>
      <w:r w:rsidRPr="007F2218">
        <w:rPr>
          <w:color w:val="000000"/>
        </w:rPr>
        <w:t>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4.10. Рабочая группа по противодействию коррупции: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- контролирует </w:t>
      </w:r>
      <w:proofErr w:type="gramStart"/>
      <w:r w:rsidRPr="007F2218">
        <w:rPr>
          <w:color w:val="000000"/>
        </w:rPr>
        <w:t>деятельность  заместителя</w:t>
      </w:r>
      <w:proofErr w:type="gramEnd"/>
      <w:r w:rsidRPr="007F2218">
        <w:rPr>
          <w:color w:val="000000"/>
        </w:rPr>
        <w:t xml:space="preserve"> </w:t>
      </w:r>
      <w:r>
        <w:rPr>
          <w:color w:val="000000"/>
        </w:rPr>
        <w:t>директора по учебной работе, заместителя директора по воспитательной работе</w:t>
      </w:r>
      <w:r w:rsidRPr="007F2218">
        <w:rPr>
          <w:color w:val="000000"/>
        </w:rPr>
        <w:t xml:space="preserve"> в области противодействия коррупции;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осуществляет противодействие коррупции в пределах своих полномочий: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реализует меры, направленные на профилактику коррупции;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- вырабатывает механизмы защиты от проникновения коррупции </w:t>
      </w:r>
      <w:proofErr w:type="gramStart"/>
      <w:r w:rsidRPr="007F2218">
        <w:rPr>
          <w:color w:val="000000"/>
        </w:rPr>
        <w:t>в</w:t>
      </w:r>
      <w:r>
        <w:rPr>
          <w:color w:val="000000"/>
        </w:rPr>
        <w:t xml:space="preserve"> </w:t>
      </w:r>
      <w:r w:rsidRPr="007F2218">
        <w:rPr>
          <w:color w:val="000000"/>
        </w:rPr>
        <w:t xml:space="preserve"> школу</w:t>
      </w:r>
      <w:proofErr w:type="gramEnd"/>
      <w:r w:rsidRPr="007F2218">
        <w:rPr>
          <w:color w:val="000000"/>
        </w:rPr>
        <w:t>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осуществляет антикоррупционную пропаганду и воспитание всех участников образовательного процесса;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- осуществляет анализ обращений </w:t>
      </w:r>
      <w:proofErr w:type="gramStart"/>
      <w:r w:rsidRPr="007F2218">
        <w:rPr>
          <w:color w:val="000000"/>
        </w:rPr>
        <w:t>работников</w:t>
      </w:r>
      <w:r>
        <w:rPr>
          <w:color w:val="000000"/>
        </w:rPr>
        <w:t xml:space="preserve"> </w:t>
      </w:r>
      <w:r w:rsidRPr="007F2218">
        <w:rPr>
          <w:color w:val="000000"/>
        </w:rPr>
        <w:t xml:space="preserve"> школы</w:t>
      </w:r>
      <w:proofErr w:type="gramEnd"/>
      <w:r w:rsidRPr="007F2218">
        <w:rPr>
          <w:color w:val="000000"/>
        </w:rPr>
        <w:t>, обучающихся</w:t>
      </w:r>
      <w:r>
        <w:rPr>
          <w:color w:val="000000"/>
        </w:rPr>
        <w:t xml:space="preserve">, </w:t>
      </w:r>
      <w:r w:rsidRPr="007F2218">
        <w:rPr>
          <w:color w:val="000000"/>
        </w:rPr>
        <w:t>и их родителей</w:t>
      </w:r>
      <w:r>
        <w:rPr>
          <w:color w:val="000000"/>
        </w:rPr>
        <w:t>, законных представителей</w:t>
      </w:r>
      <w:r w:rsidRPr="007F2218">
        <w:rPr>
          <w:color w:val="000000"/>
        </w:rPr>
        <w:t xml:space="preserve"> о фактах коррупционных проявлений должностными лицами;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- проводит проверки локальных актов </w:t>
      </w:r>
      <w:proofErr w:type="gramStart"/>
      <w:r w:rsidRPr="007F2218">
        <w:rPr>
          <w:color w:val="000000"/>
        </w:rPr>
        <w:t xml:space="preserve">школы </w:t>
      </w:r>
      <w:r>
        <w:rPr>
          <w:color w:val="000000"/>
        </w:rPr>
        <w:t xml:space="preserve"> </w:t>
      </w:r>
      <w:r w:rsidRPr="007F2218">
        <w:rPr>
          <w:color w:val="000000"/>
        </w:rPr>
        <w:t>на</w:t>
      </w:r>
      <w:proofErr w:type="gramEnd"/>
      <w:r w:rsidRPr="007F2218">
        <w:rPr>
          <w:color w:val="000000"/>
        </w:rPr>
        <w:t xml:space="preserve"> соответствие действующему законодательству; проверяет выполнение работниками своих должностных обязанностей;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разрабатывает на основании проведенных проверок рекомендации, направленные на улучшение антикоррупционной деятельности</w:t>
      </w:r>
      <w:r>
        <w:rPr>
          <w:color w:val="000000"/>
        </w:rPr>
        <w:t xml:space="preserve"> школы</w:t>
      </w:r>
      <w:r w:rsidRPr="007F2218">
        <w:rPr>
          <w:color w:val="000000"/>
        </w:rPr>
        <w:t>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организует работы по устранению негативных последствий коррупционных проявлений;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выявляет причины коррупции, разрабатывает и направляет директору</w:t>
      </w:r>
      <w:r>
        <w:rPr>
          <w:color w:val="000000"/>
        </w:rPr>
        <w:t xml:space="preserve"> </w:t>
      </w:r>
      <w:r w:rsidRPr="007F2218">
        <w:rPr>
          <w:color w:val="000000"/>
        </w:rPr>
        <w:t>школы рекомендации по устранению причин коррупции;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lastRenderedPageBreak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- информирует о результатах работы </w:t>
      </w:r>
      <w:proofErr w:type="gramStart"/>
      <w:r w:rsidRPr="007F2218">
        <w:rPr>
          <w:color w:val="000000"/>
        </w:rPr>
        <w:t>директора</w:t>
      </w:r>
      <w:r>
        <w:rPr>
          <w:color w:val="000000"/>
        </w:rPr>
        <w:t xml:space="preserve"> </w:t>
      </w:r>
      <w:r w:rsidRPr="007F2218">
        <w:rPr>
          <w:color w:val="000000"/>
        </w:rPr>
        <w:t xml:space="preserve"> школы</w:t>
      </w:r>
      <w:proofErr w:type="gramEnd"/>
      <w:r w:rsidRPr="007F2218">
        <w:rPr>
          <w:color w:val="000000"/>
        </w:rPr>
        <w:t>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>
        <w:rPr>
          <w:color w:val="000000"/>
        </w:rPr>
        <w:t>4.12. З</w:t>
      </w:r>
      <w:r w:rsidRPr="007F2218">
        <w:rPr>
          <w:color w:val="000000"/>
        </w:rPr>
        <w:t xml:space="preserve">аместитель </w:t>
      </w:r>
      <w:proofErr w:type="gramStart"/>
      <w:r>
        <w:rPr>
          <w:color w:val="000000"/>
        </w:rPr>
        <w:t>директора  по</w:t>
      </w:r>
      <w:proofErr w:type="gramEnd"/>
      <w:r>
        <w:rPr>
          <w:color w:val="000000"/>
        </w:rPr>
        <w:t xml:space="preserve"> учебной работе</w:t>
      </w:r>
      <w:r w:rsidRPr="007F2218">
        <w:rPr>
          <w:color w:val="000000"/>
        </w:rPr>
        <w:t>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разрабатывают проекты локальных актов по вопросам противодействия коррупции;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осуществляют противодействие коррупции в пределах своих полномочий: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принимают заявления работников школы, обучающихся</w:t>
      </w:r>
      <w:r>
        <w:rPr>
          <w:color w:val="000000"/>
        </w:rPr>
        <w:t xml:space="preserve">, </w:t>
      </w:r>
      <w:r w:rsidRPr="007F2218">
        <w:rPr>
          <w:color w:val="000000"/>
        </w:rPr>
        <w:t>и их родителей</w:t>
      </w:r>
      <w:r>
        <w:rPr>
          <w:color w:val="000000"/>
        </w:rPr>
        <w:t>, законных представителей</w:t>
      </w:r>
      <w:r w:rsidRPr="007F2218">
        <w:rPr>
          <w:color w:val="000000"/>
        </w:rPr>
        <w:t xml:space="preserve"> о фактах коррупционных проявлений должностными лицами;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направляют в рабочую комиссию по противодействию коррупции свои предложения по улучшению антикоррупционной деятельности школы;</w:t>
      </w:r>
    </w:p>
    <w:p w:rsidR="00F20445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осуществляет антикоррупционную пропаганду и воспитание всех участников образовательного процесса.</w:t>
      </w:r>
    </w:p>
    <w:p w:rsidR="00F20445" w:rsidRDefault="00F20445" w:rsidP="00F20445">
      <w:pPr>
        <w:jc w:val="both"/>
      </w:pPr>
      <w:r>
        <w:t xml:space="preserve">- </w:t>
      </w:r>
      <w:proofErr w:type="gramStart"/>
      <w:r>
        <w:t>обеспечивает  соблюдения</w:t>
      </w:r>
      <w:proofErr w:type="gramEnd"/>
      <w:r>
        <w:t xml:space="preserve"> работниками  правил внутреннего  трудового  распорядка;</w:t>
      </w:r>
    </w:p>
    <w:p w:rsidR="00F20445" w:rsidRDefault="00F20445" w:rsidP="00F20445">
      <w:pPr>
        <w:jc w:val="both"/>
      </w:pPr>
      <w:r>
        <w:t xml:space="preserve">- подготавливает   </w:t>
      </w:r>
      <w:proofErr w:type="gramStart"/>
      <w:r>
        <w:t>документ</w:t>
      </w:r>
      <w:r w:rsidR="00090CBC">
        <w:t>ы  и</w:t>
      </w:r>
      <w:proofErr w:type="gramEnd"/>
      <w:r w:rsidR="00090CBC">
        <w:t xml:space="preserve"> материалы  для  привлечения</w:t>
      </w:r>
      <w:r>
        <w:t xml:space="preserve"> работников  к дисциплинарной  и материальной ответственности;</w:t>
      </w:r>
    </w:p>
    <w:p w:rsidR="00F20445" w:rsidRDefault="00F20445" w:rsidP="00F20445">
      <w:pPr>
        <w:jc w:val="both"/>
      </w:pPr>
      <w:r>
        <w:t xml:space="preserve">- подготавливает </w:t>
      </w:r>
      <w:proofErr w:type="gramStart"/>
      <w:r>
        <w:t>планы  противодействия</w:t>
      </w:r>
      <w:proofErr w:type="gramEnd"/>
      <w:r>
        <w:t xml:space="preserve">  коррупции  и отчётных  документов  о реализации   антикоррупционной  политики в ОУ;</w:t>
      </w:r>
    </w:p>
    <w:p w:rsidR="00F20445" w:rsidRDefault="00F20445" w:rsidP="00F20445">
      <w:pPr>
        <w:jc w:val="both"/>
      </w:pPr>
      <w:r>
        <w:t xml:space="preserve">- </w:t>
      </w:r>
      <w:proofErr w:type="gramStart"/>
      <w:r>
        <w:t>взаимодействует  с</w:t>
      </w:r>
      <w:proofErr w:type="gramEnd"/>
      <w:r>
        <w:t xml:space="preserve"> правоохранительными  органами;</w:t>
      </w:r>
    </w:p>
    <w:p w:rsidR="00F20445" w:rsidRDefault="00F20445" w:rsidP="00F20445">
      <w:pPr>
        <w:jc w:val="both"/>
      </w:pPr>
      <w:r>
        <w:t xml:space="preserve">- </w:t>
      </w:r>
      <w:proofErr w:type="gramStart"/>
      <w:r>
        <w:t>предоставляет  в</w:t>
      </w:r>
      <w:proofErr w:type="gramEnd"/>
      <w:r>
        <w:t xml:space="preserve"> соответствии  с действующим  законодательством   информацию о  деятельности ОУ.  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4.13. Заместитель директора по воспитательной работе: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осуществляет противодействие коррупции в пределах своих полномочий: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принимает заявления обучающихся</w:t>
      </w:r>
      <w:r>
        <w:rPr>
          <w:color w:val="000000"/>
        </w:rPr>
        <w:t xml:space="preserve">, </w:t>
      </w:r>
      <w:r w:rsidRPr="007F2218">
        <w:rPr>
          <w:color w:val="000000"/>
        </w:rPr>
        <w:t>и их родителей</w:t>
      </w:r>
      <w:r>
        <w:rPr>
          <w:color w:val="000000"/>
        </w:rPr>
        <w:t>, законных представителей</w:t>
      </w:r>
      <w:r w:rsidRPr="007F2218">
        <w:rPr>
          <w:color w:val="000000"/>
        </w:rPr>
        <w:t xml:space="preserve"> о фактах коррупционных проявлений должностными лицами;</w:t>
      </w:r>
    </w:p>
    <w:p w:rsidR="00F20445" w:rsidRPr="007F2218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 xml:space="preserve">- направляет в рабочую комиссию по противодействию коррупции свои предложения по улучшению антикоррупционной </w:t>
      </w:r>
      <w:proofErr w:type="gramStart"/>
      <w:r w:rsidRPr="007F2218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Pr="007F2218">
        <w:rPr>
          <w:color w:val="000000"/>
        </w:rPr>
        <w:t xml:space="preserve"> школы</w:t>
      </w:r>
      <w:proofErr w:type="gramEnd"/>
      <w:r w:rsidRPr="007F2218">
        <w:rPr>
          <w:color w:val="000000"/>
        </w:rPr>
        <w:t>;</w:t>
      </w:r>
    </w:p>
    <w:p w:rsidR="00F20445" w:rsidRDefault="00F20445" w:rsidP="00F20445">
      <w:pPr>
        <w:pStyle w:val="a3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</w:rPr>
      </w:pPr>
      <w:r w:rsidRPr="007F2218">
        <w:rPr>
          <w:color w:val="000000"/>
        </w:rPr>
        <w:t>- осуществляет антикоррупционную пропаганду и воспитание обучающихся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воспитанников </w:t>
      </w:r>
      <w:r w:rsidRPr="007F2218">
        <w:rPr>
          <w:color w:val="000000"/>
        </w:rPr>
        <w:t xml:space="preserve"> школы</w:t>
      </w:r>
      <w:proofErr w:type="gramEnd"/>
      <w:r>
        <w:rPr>
          <w:color w:val="000000"/>
        </w:rPr>
        <w:t>;</w:t>
      </w:r>
    </w:p>
    <w:p w:rsidR="00F20445" w:rsidRDefault="00F20445" w:rsidP="00F20445">
      <w:pPr>
        <w:jc w:val="both"/>
      </w:pPr>
      <w:r>
        <w:t xml:space="preserve">- </w:t>
      </w:r>
      <w:proofErr w:type="gramStart"/>
      <w:r>
        <w:t>обеспечивает  соблюдения</w:t>
      </w:r>
      <w:proofErr w:type="gramEnd"/>
      <w:r>
        <w:t xml:space="preserve"> работниками  правил внутреннего  трудового  распорядка;</w:t>
      </w:r>
    </w:p>
    <w:p w:rsidR="00F20445" w:rsidRDefault="00F20445" w:rsidP="00F20445">
      <w:pPr>
        <w:jc w:val="both"/>
      </w:pPr>
      <w:r>
        <w:t xml:space="preserve">- подготавливает   </w:t>
      </w:r>
      <w:proofErr w:type="gramStart"/>
      <w:r>
        <w:t>документы  и</w:t>
      </w:r>
      <w:proofErr w:type="gramEnd"/>
      <w:r>
        <w:t xml:space="preserve"> материалы  для  привлечение работников  к дисциплинарной  и материальной ответственности;</w:t>
      </w:r>
    </w:p>
    <w:p w:rsidR="00F20445" w:rsidRDefault="00F20445" w:rsidP="00F20445">
      <w:pPr>
        <w:jc w:val="both"/>
      </w:pPr>
      <w:r>
        <w:t xml:space="preserve">- подготавливает </w:t>
      </w:r>
      <w:proofErr w:type="gramStart"/>
      <w:r>
        <w:t>планы  противодействия</w:t>
      </w:r>
      <w:proofErr w:type="gramEnd"/>
      <w:r>
        <w:t xml:space="preserve">  коррупции  и отчётных  документов  о реализации   антикоррупционной  политики в ОУ;</w:t>
      </w:r>
    </w:p>
    <w:p w:rsidR="00F20445" w:rsidRDefault="00F20445" w:rsidP="00F20445">
      <w:pPr>
        <w:jc w:val="both"/>
      </w:pPr>
      <w:r>
        <w:t xml:space="preserve">- </w:t>
      </w:r>
      <w:proofErr w:type="gramStart"/>
      <w:r>
        <w:t>взаимодействует  с</w:t>
      </w:r>
      <w:proofErr w:type="gramEnd"/>
      <w:r>
        <w:t xml:space="preserve"> правоохранительными  органами;</w:t>
      </w:r>
    </w:p>
    <w:p w:rsidR="00F20445" w:rsidRDefault="00F20445" w:rsidP="00F20445">
      <w:pPr>
        <w:jc w:val="both"/>
      </w:pPr>
      <w:r>
        <w:t xml:space="preserve">- </w:t>
      </w:r>
      <w:proofErr w:type="gramStart"/>
      <w:r>
        <w:t>предоставляет  в</w:t>
      </w:r>
      <w:proofErr w:type="gramEnd"/>
      <w:r>
        <w:t xml:space="preserve"> соответствии  с действующим  законодательством   информацию о  деятельности ОУ.  </w:t>
      </w:r>
    </w:p>
    <w:p w:rsidR="0097385E" w:rsidRPr="0097385E" w:rsidRDefault="0097385E" w:rsidP="0097385E">
      <w:pPr>
        <w:ind w:firstLine="709"/>
        <w:contextualSpacing/>
        <w:jc w:val="both"/>
        <w:rPr>
          <w:b/>
          <w:sz w:val="26"/>
          <w:szCs w:val="26"/>
        </w:rPr>
      </w:pPr>
      <w:r w:rsidRPr="0097385E">
        <w:rPr>
          <w:b/>
          <w:sz w:val="26"/>
          <w:szCs w:val="26"/>
        </w:rPr>
        <w:lastRenderedPageBreak/>
        <w:t>5.Обязанности работников, связанные с предупреждением и противодействием коррупции</w:t>
      </w:r>
    </w:p>
    <w:p w:rsidR="0097385E" w:rsidRPr="00BE32B5" w:rsidRDefault="0097385E" w:rsidP="0097385E">
      <w:pPr>
        <w:ind w:firstLine="709"/>
        <w:contextualSpacing/>
        <w:jc w:val="center"/>
        <w:rPr>
          <w:sz w:val="26"/>
          <w:szCs w:val="26"/>
        </w:rPr>
      </w:pPr>
    </w:p>
    <w:p w:rsidR="0097385E" w:rsidRDefault="0097385E" w:rsidP="0097385E">
      <w:pPr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5.1. </w:t>
      </w:r>
      <w:r w:rsidRPr="00BE32B5">
        <w:rPr>
          <w:b/>
          <w:sz w:val="26"/>
          <w:szCs w:val="26"/>
        </w:rPr>
        <w:t>Общие обязанности</w:t>
      </w:r>
      <w:r w:rsidRPr="00BE32B5">
        <w:rPr>
          <w:sz w:val="26"/>
          <w:szCs w:val="26"/>
        </w:rPr>
        <w:t xml:space="preserve"> работников в связи с предупреждением и противодействием коррупции:</w:t>
      </w:r>
    </w:p>
    <w:p w:rsidR="0097385E" w:rsidRPr="00BE32B5" w:rsidRDefault="0097385E" w:rsidP="0097385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соблюдать </w:t>
      </w:r>
      <w:r w:rsidRPr="00BE32B5">
        <w:rPr>
          <w:sz w:val="26"/>
          <w:szCs w:val="26"/>
        </w:rPr>
        <w:t>локальны</w:t>
      </w:r>
      <w:r>
        <w:rPr>
          <w:sz w:val="26"/>
          <w:szCs w:val="26"/>
        </w:rPr>
        <w:t>е</w:t>
      </w:r>
      <w:r w:rsidRPr="00BE32B5">
        <w:rPr>
          <w:sz w:val="26"/>
          <w:szCs w:val="26"/>
        </w:rPr>
        <w:t xml:space="preserve"> акт</w:t>
      </w:r>
      <w:r>
        <w:rPr>
          <w:sz w:val="26"/>
          <w:szCs w:val="26"/>
        </w:rPr>
        <w:t>ы</w:t>
      </w:r>
      <w:r w:rsidRPr="00BE32B5">
        <w:rPr>
          <w:sz w:val="26"/>
          <w:szCs w:val="26"/>
        </w:rPr>
        <w:t xml:space="preserve"> в сфере противодействия коррупции</w:t>
      </w:r>
      <w:r>
        <w:rPr>
          <w:sz w:val="26"/>
          <w:szCs w:val="26"/>
        </w:rPr>
        <w:t>;</w:t>
      </w:r>
    </w:p>
    <w:p w:rsidR="0097385E" w:rsidRPr="00BE32B5" w:rsidRDefault="0097385E" w:rsidP="0097385E">
      <w:pPr>
        <w:ind w:firstLine="709"/>
        <w:contextualSpacing/>
        <w:jc w:val="both"/>
        <w:rPr>
          <w:sz w:val="26"/>
          <w:szCs w:val="26"/>
        </w:rPr>
      </w:pPr>
      <w:r w:rsidRPr="00BE32B5">
        <w:rPr>
          <w:sz w:val="26"/>
          <w:szCs w:val="26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rPr>
          <w:sz w:val="26"/>
          <w:szCs w:val="26"/>
        </w:rPr>
        <w:t>организации</w:t>
      </w:r>
      <w:r w:rsidRPr="00BE32B5">
        <w:rPr>
          <w:sz w:val="26"/>
          <w:szCs w:val="26"/>
        </w:rPr>
        <w:t>;</w:t>
      </w:r>
    </w:p>
    <w:p w:rsidR="0097385E" w:rsidRPr="00BE32B5" w:rsidRDefault="0097385E" w:rsidP="0097385E">
      <w:pPr>
        <w:ind w:firstLine="709"/>
        <w:contextualSpacing/>
        <w:jc w:val="both"/>
        <w:rPr>
          <w:sz w:val="26"/>
          <w:szCs w:val="26"/>
        </w:rPr>
      </w:pPr>
      <w:r w:rsidRPr="00BE32B5">
        <w:rPr>
          <w:sz w:val="26"/>
          <w:szCs w:val="26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sz w:val="26"/>
          <w:szCs w:val="26"/>
        </w:rPr>
        <w:t>организации</w:t>
      </w:r>
      <w:r w:rsidRPr="00BE32B5">
        <w:rPr>
          <w:sz w:val="26"/>
          <w:szCs w:val="26"/>
        </w:rPr>
        <w:t>;</w:t>
      </w:r>
    </w:p>
    <w:p w:rsidR="0097385E" w:rsidRPr="00BE32B5" w:rsidRDefault="0097385E" w:rsidP="0097385E">
      <w:pPr>
        <w:ind w:firstLine="709"/>
        <w:contextualSpacing/>
        <w:jc w:val="both"/>
        <w:rPr>
          <w:sz w:val="26"/>
          <w:szCs w:val="26"/>
        </w:rPr>
      </w:pPr>
      <w:r w:rsidRPr="00BE32B5">
        <w:rPr>
          <w:sz w:val="26"/>
          <w:szCs w:val="26"/>
        </w:rPr>
        <w:t xml:space="preserve">- незамедлительно информировать непосредственного руководителя/лицо, ответственное за реализацию антикоррупционной политики/руководителя </w:t>
      </w:r>
      <w:r>
        <w:rPr>
          <w:sz w:val="26"/>
          <w:szCs w:val="26"/>
        </w:rPr>
        <w:t>организации</w:t>
      </w:r>
      <w:r w:rsidRPr="00BE32B5">
        <w:rPr>
          <w:sz w:val="26"/>
          <w:szCs w:val="26"/>
        </w:rPr>
        <w:t xml:space="preserve"> о случаях склонения работника к совершению коррупционных правонарушений;</w:t>
      </w:r>
    </w:p>
    <w:p w:rsidR="0097385E" w:rsidRPr="00BE32B5" w:rsidRDefault="0097385E" w:rsidP="0097385E">
      <w:pPr>
        <w:ind w:firstLine="709"/>
        <w:contextualSpacing/>
        <w:jc w:val="both"/>
        <w:rPr>
          <w:sz w:val="26"/>
          <w:szCs w:val="26"/>
        </w:rPr>
      </w:pPr>
      <w:r w:rsidRPr="00BE32B5">
        <w:rPr>
          <w:sz w:val="26"/>
          <w:szCs w:val="26"/>
        </w:rPr>
        <w:t xml:space="preserve">- незамедлительно информировать непосредственного начальника/лицо, ответственное за реализацию антикоррупционной политики/руководителя </w:t>
      </w:r>
      <w:r>
        <w:rPr>
          <w:sz w:val="26"/>
          <w:szCs w:val="26"/>
        </w:rPr>
        <w:t>организации</w:t>
      </w:r>
      <w:r w:rsidRPr="00BE32B5">
        <w:rPr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7385E" w:rsidRPr="00BE32B5" w:rsidRDefault="0097385E" w:rsidP="0097385E">
      <w:pPr>
        <w:ind w:firstLine="709"/>
        <w:contextualSpacing/>
        <w:jc w:val="both"/>
        <w:rPr>
          <w:sz w:val="26"/>
          <w:szCs w:val="26"/>
        </w:rPr>
      </w:pPr>
      <w:r w:rsidRPr="00BE32B5">
        <w:rPr>
          <w:sz w:val="26"/>
          <w:szCs w:val="26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97385E" w:rsidRPr="00BE32B5" w:rsidRDefault="0097385E" w:rsidP="0097385E">
      <w:pPr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5.2. </w:t>
      </w:r>
      <w:r w:rsidRPr="00BE32B5">
        <w:rPr>
          <w:b/>
          <w:sz w:val="26"/>
          <w:szCs w:val="26"/>
        </w:rPr>
        <w:t>Специальные обязанности</w:t>
      </w:r>
      <w:r w:rsidRPr="00BE32B5">
        <w:rPr>
          <w:sz w:val="26"/>
          <w:szCs w:val="26"/>
        </w:rPr>
        <w:t xml:space="preserve"> в связи с предупреждением и противодействием коррупции устанавливаются для следующих категорий лиц, работающих в </w:t>
      </w:r>
      <w:r>
        <w:rPr>
          <w:sz w:val="26"/>
          <w:szCs w:val="26"/>
        </w:rPr>
        <w:t>организации</w:t>
      </w:r>
      <w:r w:rsidRPr="00BE32B5">
        <w:rPr>
          <w:sz w:val="26"/>
          <w:szCs w:val="26"/>
        </w:rPr>
        <w:t xml:space="preserve">: 1) руководителя </w:t>
      </w:r>
      <w:r>
        <w:rPr>
          <w:sz w:val="26"/>
          <w:szCs w:val="26"/>
        </w:rPr>
        <w:t>организации</w:t>
      </w:r>
      <w:r w:rsidRPr="00BE32B5">
        <w:rPr>
          <w:sz w:val="26"/>
          <w:szCs w:val="26"/>
        </w:rPr>
        <w:t>; 2) лиц, ответственных за реализацию антикоррупционной политики; 3) работников, чья деятельность связана с коррупционными рисками; 3) лиц, осуществляющих внутренний контроль и аудит.</w:t>
      </w:r>
    </w:p>
    <w:p w:rsidR="0097385E" w:rsidRPr="00BE32B5" w:rsidRDefault="0097385E" w:rsidP="00973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32B5">
        <w:rPr>
          <w:b/>
          <w:sz w:val="26"/>
          <w:szCs w:val="26"/>
        </w:rPr>
        <w:t>Специальные обязанности</w:t>
      </w:r>
      <w:r w:rsidRPr="00BE32B5">
        <w:rPr>
          <w:sz w:val="26"/>
          <w:szCs w:val="26"/>
        </w:rPr>
        <w:t xml:space="preserve"> работников:</w:t>
      </w:r>
    </w:p>
    <w:p w:rsidR="0097385E" w:rsidRPr="00BE32B5" w:rsidRDefault="0097385E" w:rsidP="009738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E32B5">
        <w:rPr>
          <w:sz w:val="26"/>
          <w:szCs w:val="26"/>
        </w:rPr>
        <w:t xml:space="preserve">- </w:t>
      </w:r>
      <w:r w:rsidRPr="00BE32B5">
        <w:rPr>
          <w:rFonts w:eastAsia="Calibri"/>
          <w:sz w:val="26"/>
          <w:szCs w:val="26"/>
        </w:rPr>
        <w:t xml:space="preserve">обязанность руководителя </w:t>
      </w:r>
      <w:r>
        <w:rPr>
          <w:rFonts w:eastAsia="Calibri"/>
          <w:sz w:val="26"/>
          <w:szCs w:val="26"/>
        </w:rPr>
        <w:t>организации</w:t>
      </w:r>
      <w:r w:rsidRPr="00BE32B5">
        <w:rPr>
          <w:rFonts w:eastAsia="Calibri"/>
          <w:sz w:val="26"/>
          <w:szCs w:val="26"/>
        </w:rPr>
        <w:t xml:space="preserve"> представлять сведения о доходах, расходах и об имуществе и обязательствах имущественного характера своих, супруга (супруги) и несовершеннолетних детей;</w:t>
      </w:r>
    </w:p>
    <w:p w:rsidR="0097385E" w:rsidRPr="00BE32B5" w:rsidRDefault="0097385E" w:rsidP="0097385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E32B5">
        <w:rPr>
          <w:rFonts w:eastAsia="Calibri"/>
          <w:sz w:val="26"/>
          <w:szCs w:val="26"/>
        </w:rPr>
        <w:t>- отказ от заключения хозяйственных договоров с аффилированными лицами.</w:t>
      </w:r>
    </w:p>
    <w:p w:rsidR="0097385E" w:rsidRPr="00BE32B5" w:rsidRDefault="0097385E" w:rsidP="0097385E">
      <w:pPr>
        <w:ind w:firstLine="540"/>
        <w:contextualSpacing/>
        <w:jc w:val="center"/>
        <w:rPr>
          <w:sz w:val="26"/>
          <w:szCs w:val="26"/>
        </w:rPr>
      </w:pPr>
    </w:p>
    <w:p w:rsidR="0097385E" w:rsidRPr="0097385E" w:rsidRDefault="0097385E" w:rsidP="0097385E">
      <w:pPr>
        <w:ind w:firstLine="540"/>
        <w:contextualSpacing/>
        <w:jc w:val="both"/>
        <w:rPr>
          <w:b/>
          <w:sz w:val="26"/>
          <w:szCs w:val="26"/>
        </w:rPr>
      </w:pPr>
      <w:r w:rsidRPr="0097385E">
        <w:rPr>
          <w:b/>
          <w:sz w:val="26"/>
          <w:szCs w:val="26"/>
        </w:rPr>
        <w:t>6.</w:t>
      </w:r>
      <w:r>
        <w:rPr>
          <w:b/>
          <w:sz w:val="26"/>
          <w:szCs w:val="26"/>
        </w:rPr>
        <w:t xml:space="preserve"> </w:t>
      </w:r>
      <w:r w:rsidRPr="0097385E">
        <w:rPr>
          <w:b/>
          <w:sz w:val="26"/>
          <w:szCs w:val="26"/>
        </w:rPr>
        <w:t>Ответственность работников за нарушение требований в сфере противодействия коррупции</w:t>
      </w:r>
    </w:p>
    <w:p w:rsidR="0097385E" w:rsidRPr="00BE32B5" w:rsidRDefault="0097385E" w:rsidP="0097385E">
      <w:pPr>
        <w:ind w:firstLine="540"/>
        <w:contextualSpacing/>
        <w:jc w:val="center"/>
        <w:rPr>
          <w:sz w:val="26"/>
          <w:szCs w:val="26"/>
        </w:rPr>
      </w:pPr>
    </w:p>
    <w:p w:rsidR="0097385E" w:rsidRDefault="0097385E" w:rsidP="0097385E">
      <w:pPr>
        <w:ind w:firstLine="540"/>
        <w:contextualSpacing/>
        <w:jc w:val="both"/>
        <w:rPr>
          <w:rFonts w:eastAsia="Calibri"/>
          <w:sz w:val="26"/>
          <w:szCs w:val="26"/>
        </w:rPr>
      </w:pPr>
      <w:r w:rsidRPr="00BE32B5">
        <w:rPr>
          <w:rFonts w:eastAsia="Calibri"/>
          <w:sz w:val="26"/>
          <w:szCs w:val="26"/>
        </w:rPr>
        <w:t xml:space="preserve">Работники несут дисциплинарную, гражданско-правовую, административную и уголовную ответственность за несоблюдение ограничений и запретов, требований о предотвращении или об урегулировании конфликта интересов, а также неисполнение обязанностей, установленных в целях противодействия коррупции, в </w:t>
      </w:r>
      <w:r>
        <w:rPr>
          <w:rFonts w:eastAsia="Calibri"/>
          <w:sz w:val="26"/>
          <w:szCs w:val="26"/>
        </w:rPr>
        <w:t xml:space="preserve">том числе </w:t>
      </w:r>
      <w:r w:rsidRPr="00BE32B5">
        <w:rPr>
          <w:sz w:val="26"/>
          <w:szCs w:val="26"/>
        </w:rPr>
        <w:t>за нарушение локальных актов в сфере противодействия коррупции</w:t>
      </w:r>
      <w:r>
        <w:rPr>
          <w:sz w:val="26"/>
          <w:szCs w:val="26"/>
        </w:rPr>
        <w:t>, в</w:t>
      </w:r>
      <w:r w:rsidRPr="00BE32B5">
        <w:rPr>
          <w:rFonts w:eastAsia="Calibri"/>
          <w:sz w:val="26"/>
          <w:szCs w:val="26"/>
        </w:rPr>
        <w:t xml:space="preserve"> соответствии с законода</w:t>
      </w:r>
      <w:r>
        <w:rPr>
          <w:rFonts w:eastAsia="Calibri"/>
          <w:sz w:val="26"/>
          <w:szCs w:val="26"/>
        </w:rPr>
        <w:t>тельством Российской Федерации.</w:t>
      </w:r>
    </w:p>
    <w:p w:rsidR="00090CBC" w:rsidRDefault="0097385E" w:rsidP="0097385E">
      <w:pPr>
        <w:jc w:val="both"/>
      </w:pPr>
      <w:r>
        <w:rPr>
          <w:rFonts w:eastAsia="Calibri"/>
          <w:sz w:val="26"/>
          <w:szCs w:val="26"/>
        </w:rPr>
        <w:br w:type="page"/>
      </w:r>
    </w:p>
    <w:p w:rsidR="00F20445" w:rsidRPr="007F2218" w:rsidRDefault="00F20445" w:rsidP="00F20445">
      <w:pPr>
        <w:jc w:val="both"/>
      </w:pPr>
    </w:p>
    <w:p w:rsidR="00F20445" w:rsidRPr="00F20445" w:rsidRDefault="00F20445" w:rsidP="00F20445">
      <w:pPr>
        <w:ind w:firstLine="708"/>
      </w:pPr>
    </w:p>
    <w:sectPr w:rsidR="00F20445" w:rsidRPr="00F2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790"/>
    <w:multiLevelType w:val="hybridMultilevel"/>
    <w:tmpl w:val="813690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CB"/>
    <w:rsid w:val="00090CBC"/>
    <w:rsid w:val="000B5FFF"/>
    <w:rsid w:val="000D4FE5"/>
    <w:rsid w:val="00111CDF"/>
    <w:rsid w:val="00402DCE"/>
    <w:rsid w:val="004B3F72"/>
    <w:rsid w:val="004B3F74"/>
    <w:rsid w:val="00505856"/>
    <w:rsid w:val="005D0FCB"/>
    <w:rsid w:val="006B2947"/>
    <w:rsid w:val="007850BA"/>
    <w:rsid w:val="007F05A9"/>
    <w:rsid w:val="007F2218"/>
    <w:rsid w:val="00861249"/>
    <w:rsid w:val="008D5F5C"/>
    <w:rsid w:val="009158CA"/>
    <w:rsid w:val="00972876"/>
    <w:rsid w:val="0097385E"/>
    <w:rsid w:val="00AD1AAF"/>
    <w:rsid w:val="00B52CF6"/>
    <w:rsid w:val="00B61E00"/>
    <w:rsid w:val="00B97F1F"/>
    <w:rsid w:val="00C976A9"/>
    <w:rsid w:val="00D174B6"/>
    <w:rsid w:val="00D706A1"/>
    <w:rsid w:val="00DA3893"/>
    <w:rsid w:val="00DC08D8"/>
    <w:rsid w:val="00E01A19"/>
    <w:rsid w:val="00E14221"/>
    <w:rsid w:val="00E35D6C"/>
    <w:rsid w:val="00F2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1CBD8"/>
  <w15:chartTrackingRefBased/>
  <w15:docId w15:val="{D6E4702F-6772-436F-B2C4-F0A336D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F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0FCB"/>
  </w:style>
  <w:style w:type="paragraph" w:styleId="a4">
    <w:name w:val="Balloon Text"/>
    <w:basedOn w:val="a"/>
    <w:semiHidden/>
    <w:rsid w:val="005D0FCB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7850BA"/>
    <w:rPr>
      <w:color w:val="0000FF"/>
      <w:u w:val="single"/>
    </w:rPr>
  </w:style>
  <w:style w:type="paragraph" w:customStyle="1" w:styleId="default">
    <w:name w:val="default"/>
    <w:basedOn w:val="a"/>
    <w:rsid w:val="007850B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158CA"/>
    <w:rPr>
      <w:rFonts w:ascii="Calibri" w:hAnsi="Calibri"/>
      <w:sz w:val="22"/>
      <w:szCs w:val="22"/>
    </w:rPr>
  </w:style>
  <w:style w:type="paragraph" w:customStyle="1" w:styleId="a7">
    <w:name w:val="Базовый"/>
    <w:rsid w:val="009158CA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УТВЕРЖДАЮ</vt:lpstr>
    </vt:vector>
  </TitlesOfParts>
  <Company/>
  <LinksUpToDate>false</LinksUpToDate>
  <CharactersWithSpaces>13504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mailto:shkolavar@mail.ru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УТВЕРЖДАЮ</dc:title>
  <dc:subject/>
  <dc:creator>Александр Медведев</dc:creator>
  <cp:keywords/>
  <dc:description/>
  <cp:lastModifiedBy>Александр Медведев</cp:lastModifiedBy>
  <cp:revision>3</cp:revision>
  <cp:lastPrinted>2021-10-06T16:48:00Z</cp:lastPrinted>
  <dcterms:created xsi:type="dcterms:W3CDTF">2021-10-06T18:26:00Z</dcterms:created>
  <dcterms:modified xsi:type="dcterms:W3CDTF">2021-10-06T18:27:00Z</dcterms:modified>
</cp:coreProperties>
</file>