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A6" w:rsidRDefault="00E16544">
      <w:pPr>
        <w:pStyle w:val="10"/>
        <w:keepNext/>
        <w:keepLines/>
        <w:shd w:val="clear" w:color="auto" w:fill="auto"/>
        <w:spacing w:after="174" w:line="280" w:lineRule="exact"/>
      </w:pPr>
      <w:bookmarkStart w:id="0" w:name="bookmark0"/>
      <w:r>
        <w:t>Аннотация к программе по географии в 6-9 классах</w:t>
      </w:r>
      <w:bookmarkEnd w:id="0"/>
    </w:p>
    <w:p w:rsidR="006010A6" w:rsidRDefault="00E16544">
      <w:pPr>
        <w:pStyle w:val="20"/>
        <w:shd w:val="clear" w:color="auto" w:fill="auto"/>
        <w:spacing w:before="0"/>
      </w:pPr>
      <w:r>
        <w:t>Пояснительная записка.</w:t>
      </w:r>
    </w:p>
    <w:p w:rsidR="006010A6" w:rsidRDefault="00E16544">
      <w:pPr>
        <w:pStyle w:val="20"/>
        <w:shd w:val="clear" w:color="auto" w:fill="auto"/>
        <w:spacing w:before="0"/>
        <w:ind w:firstLine="760"/>
      </w:pPr>
      <w:r>
        <w:t>Рабочая программа разработана на основе: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t xml:space="preserve">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</w:t>
      </w:r>
      <w:r w:rsidR="00A70FD4">
        <w:t>МБОУ «</w:t>
      </w:r>
      <w:proofErr w:type="spellStart"/>
      <w:r w:rsidR="00A70FD4">
        <w:t>Варсковская</w:t>
      </w:r>
      <w:proofErr w:type="spellEnd"/>
      <w:r w:rsidR="00A70FD4">
        <w:t xml:space="preserve"> СШ»</w:t>
      </w:r>
      <w:r>
        <w:t>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</w:pPr>
      <w:r>
        <w:t xml:space="preserve">Рабочих программ по учебным предметам. ФГОС образования </w:t>
      </w:r>
      <w:proofErr w:type="gramStart"/>
      <w:r>
        <w:t>обучающихся</w:t>
      </w:r>
      <w:proofErr w:type="gramEnd"/>
      <w:r>
        <w:t xml:space="preserve"> с интеллектуальными нарушениями. Вариант 1. 5-9 классы. Природоведение. Биология. География / [Т.М. Лифанова и др.]. - 2-е изд. - М.: Просвещение, 2019.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</w:pPr>
      <w:r>
        <w:t xml:space="preserve">310 с. - </w:t>
      </w:r>
      <w:r>
        <w:rPr>
          <w:lang w:val="en-US" w:eastAsia="en-US" w:bidi="en-US"/>
        </w:rPr>
        <w:t xml:space="preserve">ISBN </w:t>
      </w:r>
      <w:r>
        <w:t>978-5-09-072522-4.</w:t>
      </w:r>
    </w:p>
    <w:p w:rsidR="006010A6" w:rsidRDefault="00E16544">
      <w:pPr>
        <w:pStyle w:val="20"/>
        <w:shd w:val="clear" w:color="auto" w:fill="auto"/>
        <w:spacing w:before="0"/>
        <w:ind w:firstLine="760"/>
      </w:pPr>
      <w:r>
        <w:t>При разработке рабочей программы соблюдены основополагающие принципы специальной педагогики, обеспечивающие преемственность изучения предмета на разных уровнях общего образования и практико-ориентированную направленность освоения программного содержания в ходе реализации образовательного процесса.</w:t>
      </w:r>
    </w:p>
    <w:p w:rsidR="006010A6" w:rsidRDefault="00E16544">
      <w:pPr>
        <w:pStyle w:val="20"/>
        <w:shd w:val="clear" w:color="auto" w:fill="auto"/>
        <w:spacing w:before="0"/>
        <w:ind w:firstLine="760"/>
      </w:pPr>
      <w:r>
        <w:t>Данная программа составлена с учётом психофизических особенностей учащихся 6 - 9 классов с интеллектуальной недостаточностью и возможностями их познавательной деятельности.</w:t>
      </w:r>
    </w:p>
    <w:p w:rsidR="006010A6" w:rsidRDefault="00A70FD4">
      <w:pPr>
        <w:pStyle w:val="20"/>
        <w:shd w:val="clear" w:color="auto" w:fill="auto"/>
        <w:spacing w:before="0"/>
        <w:ind w:firstLine="760"/>
      </w:pPr>
      <w:proofErr w:type="gramStart"/>
      <w:r>
        <w:t>Программа по предмету «Г</w:t>
      </w:r>
      <w:r w:rsidR="00E16544">
        <w:t>еография» для обучающихся с легкой умственной отсталостью (интеллектуальными нарушениями) построена на основе использования дифференцированного и системно-</w:t>
      </w:r>
      <w:proofErr w:type="spellStart"/>
      <w:r w:rsidR="00E16544">
        <w:t>деятельностного</w:t>
      </w:r>
      <w:proofErr w:type="spellEnd"/>
      <w:r w:rsidR="00E16544">
        <w:t xml:space="preserve"> подходов, обеспечивающих разнообразие содержания программного материала, организацию познавательной и предметно-практической деятельности и обеспечивающих обучающимся возможность реализовать индивидуальный потенциал развития.</w:t>
      </w:r>
      <w:proofErr w:type="gramEnd"/>
    </w:p>
    <w:p w:rsidR="006010A6" w:rsidRDefault="00E16544">
      <w:pPr>
        <w:pStyle w:val="20"/>
        <w:shd w:val="clear" w:color="auto" w:fill="auto"/>
        <w:spacing w:before="0"/>
        <w:ind w:firstLine="760"/>
      </w:pPr>
      <w:proofErr w:type="gramStart"/>
      <w:r>
        <w:rPr>
          <w:rStyle w:val="21"/>
        </w:rPr>
        <w:t xml:space="preserve">Главная цель курса </w:t>
      </w:r>
      <w:r>
        <w:t>- формирование целостного представления о Земном шаре, материках и океанах, об особенностях природы, населения, хозяйства стран мира и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социально-ответственного поведения в российском пространстве;</w:t>
      </w:r>
      <w:proofErr w:type="gramEnd"/>
      <w:r>
        <w:t xml:space="preserve"> развитие географического мышления.</w:t>
      </w:r>
    </w:p>
    <w:p w:rsidR="006010A6" w:rsidRDefault="00E16544">
      <w:pPr>
        <w:pStyle w:val="20"/>
        <w:shd w:val="clear" w:color="auto" w:fill="auto"/>
        <w:spacing w:before="0"/>
        <w:ind w:firstLine="760"/>
      </w:pPr>
      <w:r>
        <w:t xml:space="preserve">Изучение географии нашей страны, а также материков и океанов </w:t>
      </w:r>
      <w:proofErr w:type="gramStart"/>
      <w:r>
        <w:t>в</w:t>
      </w:r>
      <w:proofErr w:type="gramEnd"/>
      <w:r>
        <w:t xml:space="preserve"> специальной (коррекционной) школе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6010A6" w:rsidRDefault="00E16544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Основные задачи </w:t>
      </w:r>
      <w:r>
        <w:t>изучения географии: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</w:pPr>
      <w:r>
        <w:t>дать элементарные, но научные и систематические сведения о природе, населений, хозяйстве своего края, России и зарубежных стран;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>
        <w:t>показать особенности взаимодействия человека и природы;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>
        <w:t>знакомить с культурой и бытом разных народов;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</w:pPr>
      <w:r>
        <w:t>формировать навыки правильного поведения в природе, способствовать экологическому, эстетическому, воспитанию подростков;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</w:pPr>
      <w:r>
        <w:t xml:space="preserve">показать практическое применение географических знаний: дать знания об использовании полезных ископаемых человеком; учить составлять маршрут </w:t>
      </w:r>
      <w:r>
        <w:lastRenderedPageBreak/>
        <w:t>путешествия, использовать полученные знания для решения бытовых и экологических проблем;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</w:pPr>
      <w: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6010A6" w:rsidRDefault="00A70FD4">
      <w:pPr>
        <w:pStyle w:val="20"/>
        <w:shd w:val="clear" w:color="auto" w:fill="auto"/>
        <w:tabs>
          <w:tab w:val="left" w:pos="3020"/>
        </w:tabs>
        <w:spacing w:before="0"/>
        <w:ind w:firstLine="740"/>
      </w:pPr>
      <w:r>
        <w:t>Г</w:t>
      </w:r>
      <w:r w:rsidR="00E16544">
        <w:t>еографический</w:t>
      </w:r>
      <w:r w:rsidR="00E16544">
        <w:tab/>
        <w:t>материал в силу своего содержания обладает</w:t>
      </w:r>
    </w:p>
    <w:p w:rsidR="006010A6" w:rsidRDefault="00E16544">
      <w:pPr>
        <w:pStyle w:val="20"/>
        <w:shd w:val="clear" w:color="auto" w:fill="auto"/>
        <w:spacing w:before="0"/>
      </w:pPr>
      <w:r>
        <w:t>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6010A6" w:rsidRDefault="00E16544">
      <w:pPr>
        <w:pStyle w:val="20"/>
        <w:shd w:val="clear" w:color="auto" w:fill="auto"/>
        <w:spacing w:before="0"/>
        <w:ind w:firstLine="740"/>
      </w:pPr>
      <w:proofErr w:type="spellStart"/>
      <w:proofErr w:type="gramStart"/>
      <w:r>
        <w:t>Ра</w:t>
      </w:r>
      <w:r w:rsidR="00A70FD4">
        <w:t>боч</w:t>
      </w:r>
      <w:proofErr w:type="spellEnd"/>
      <w:r w:rsidR="00A70FD4">
        <w:t xml:space="preserve"> </w:t>
      </w:r>
      <w:proofErr w:type="spellStart"/>
      <w:r w:rsidR="00A70FD4">
        <w:t>ая</w:t>
      </w:r>
      <w:proofErr w:type="spellEnd"/>
      <w:proofErr w:type="gramEnd"/>
      <w:r w:rsidR="00A70FD4">
        <w:t xml:space="preserve"> программа по предмету «Г</w:t>
      </w:r>
      <w:bookmarkStart w:id="1" w:name="_GoBack"/>
      <w:bookmarkEnd w:id="1"/>
      <w:r>
        <w:t>еография» рассчитана в 6-9 классах на 68 часов (2 часа в неделю).</w:t>
      </w:r>
    </w:p>
    <w:p w:rsidR="006010A6" w:rsidRDefault="00E16544">
      <w:pPr>
        <w:pStyle w:val="20"/>
        <w:shd w:val="clear" w:color="auto" w:fill="auto"/>
        <w:spacing w:before="0"/>
        <w:ind w:firstLine="740"/>
      </w:pPr>
      <w:r>
        <w:t xml:space="preserve">Рабочая программа определяет основное содержание </w:t>
      </w:r>
      <w:proofErr w:type="gramStart"/>
      <w:r>
        <w:t>обучения по предмету</w:t>
      </w:r>
      <w:proofErr w:type="gramEnd"/>
      <w:r>
        <w:t>, требования к подготовке учащихся, перечень учебно-методических материалов, средств обучения, включает календарно-тематическое планирование.</w:t>
      </w:r>
    </w:p>
    <w:p w:rsidR="006010A6" w:rsidRDefault="00E16544">
      <w:pPr>
        <w:pStyle w:val="20"/>
        <w:shd w:val="clear" w:color="auto" w:fill="auto"/>
        <w:spacing w:before="0"/>
        <w:ind w:firstLine="740"/>
      </w:pPr>
      <w:r>
        <w:t>Рабочая программа предполагает ведение наблюдений, организацию практических работ, проведение экскурсий.</w:t>
      </w:r>
    </w:p>
    <w:p w:rsidR="006010A6" w:rsidRDefault="00E16544">
      <w:pPr>
        <w:pStyle w:val="20"/>
        <w:shd w:val="clear" w:color="auto" w:fill="auto"/>
        <w:spacing w:before="0"/>
      </w:pPr>
      <w:r>
        <w:t>Содержание обучения географии в 9 классе («Наш край») завершает весь географический цикл. Изучение своей местности помогает сформировать более четкие представления о природных объектах и явлениях, позволяет теснее увязать преподавание географии с жизнью, включать учащихся в решение доступных для них проблем окружающей действительности. Изучение социальных, экологических, культурологических аспектов способствуют воспитанию у учащихся патриотических чувств, повышает интерес к изучаемому предмету. Задания на уроках географии способствуют социальной адаптации учащихся, обращают их к реальной жизни.</w:t>
      </w:r>
    </w:p>
    <w:p w:rsidR="006010A6" w:rsidRDefault="00E16544">
      <w:pPr>
        <w:pStyle w:val="30"/>
        <w:shd w:val="clear" w:color="auto" w:fill="auto"/>
        <w:ind w:left="20"/>
      </w:pPr>
      <w:r>
        <w:t>Формы организации учебного процесса</w:t>
      </w:r>
    </w:p>
    <w:p w:rsidR="006010A6" w:rsidRDefault="00E16544">
      <w:pPr>
        <w:pStyle w:val="20"/>
        <w:shd w:val="clear" w:color="auto" w:fill="auto"/>
        <w:tabs>
          <w:tab w:val="left" w:pos="5683"/>
        </w:tabs>
        <w:spacing w:before="0"/>
        <w:ind w:firstLine="740"/>
      </w:pPr>
      <w:r>
        <w:t xml:space="preserve">В коррекционной школе особое внимание обращено на исправление имеющихся специфических нарушений </w:t>
      </w:r>
      <w:proofErr w:type="gramStart"/>
      <w:r>
        <w:t>у</w:t>
      </w:r>
      <w:proofErr w:type="gramEnd"/>
      <w:r>
        <w:t xml:space="preserve"> обучающихся. При обучении географии используются следующие принципы:</w:t>
      </w:r>
      <w:r>
        <w:tab/>
        <w:t>принцип коррекционно-речевой</w:t>
      </w:r>
    </w:p>
    <w:p w:rsidR="006010A6" w:rsidRDefault="00E16544">
      <w:pPr>
        <w:pStyle w:val="20"/>
        <w:shd w:val="clear" w:color="auto" w:fill="auto"/>
        <w:spacing w:before="0"/>
      </w:pPr>
      <w:r>
        <w:t>направленности, воспитывающий и развивающий принцип, принцип доступности обучения, принцип систематичности и последовательности, принцип наглядности в обучении, принцип дифференцированного подхода в обучении.</w:t>
      </w:r>
    </w:p>
    <w:p w:rsidR="006010A6" w:rsidRDefault="00E16544">
      <w:pPr>
        <w:pStyle w:val="20"/>
        <w:shd w:val="clear" w:color="auto" w:fill="auto"/>
        <w:spacing w:before="0" w:after="240"/>
        <w:ind w:firstLine="740"/>
      </w:pPr>
      <w:r>
        <w:t xml:space="preserve">Учитывая общие и специальные задачи коррекционной школы программа и методика преподавания </w:t>
      </w:r>
      <w:proofErr w:type="gramStart"/>
      <w:r>
        <w:t>географии</w:t>
      </w:r>
      <w:proofErr w:type="gramEnd"/>
      <w:r>
        <w:t xml:space="preserve">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знаний.</w:t>
      </w:r>
    </w:p>
    <w:p w:rsidR="006010A6" w:rsidRDefault="00E16544">
      <w:pPr>
        <w:pStyle w:val="10"/>
        <w:keepNext/>
        <w:keepLines/>
        <w:shd w:val="clear" w:color="auto" w:fill="auto"/>
        <w:spacing w:after="0" w:line="322" w:lineRule="exact"/>
        <w:ind w:right="20"/>
      </w:pPr>
      <w:bookmarkStart w:id="2" w:name="bookmark1"/>
      <w:r>
        <w:lastRenderedPageBreak/>
        <w:t>Формы работы</w:t>
      </w:r>
      <w:bookmarkEnd w:id="2"/>
    </w:p>
    <w:p w:rsidR="006010A6" w:rsidRDefault="00E16544">
      <w:pPr>
        <w:pStyle w:val="20"/>
        <w:shd w:val="clear" w:color="auto" w:fill="auto"/>
        <w:spacing w:before="0"/>
        <w:ind w:firstLine="740"/>
      </w:pPr>
      <w:r>
        <w:t>Многие ученики с нарушениями в развитии не умеют работать с учебником. Для учащихся это является сложным видом умственной деятельности, и начинаться она должна с ознакомления с его структурными элементами. Сначала ребята учатся находить названия учебника, нужную страницу, картинку, текст. Учащихся необходимо научить приёмам ориентировки в учебной книге: находить введение, оглавление, шрифтовые выделения, заголовки, абзацы. Важно сформировать у них умение правильно и быстро ориентироваться в книге, т. е. находить нужный текст, задания и вопросы к нему, иллюстрации и схемы. Обращать внимание на образцы выполнения задания или упражнения, разобрать их. Важно чтобы эта работа проводилась систематически, изменяясь и усложняясь соответственно возрастным особенностям учеников коррекционной школы. Главное, чтобы выработался алгоритм такой деятельности.</w:t>
      </w:r>
    </w:p>
    <w:p w:rsidR="006010A6" w:rsidRDefault="00E16544">
      <w:pPr>
        <w:pStyle w:val="40"/>
        <w:shd w:val="clear" w:color="auto" w:fill="auto"/>
      </w:pPr>
      <w:r>
        <w:t>Работа с учебником проводится параллельно по двум направлениям:</w:t>
      </w:r>
    </w:p>
    <w:p w:rsidR="006010A6" w:rsidRDefault="00E16544">
      <w:pPr>
        <w:pStyle w:val="20"/>
        <w:shd w:val="clear" w:color="auto" w:fill="auto"/>
        <w:spacing w:before="0"/>
      </w:pPr>
      <w:r>
        <w:t>1 .Работа с учебником с помощью учителя.</w:t>
      </w:r>
    </w:p>
    <w:p w:rsidR="006010A6" w:rsidRDefault="00E16544">
      <w:pPr>
        <w:pStyle w:val="20"/>
        <w:numPr>
          <w:ilvl w:val="0"/>
          <w:numId w:val="2"/>
        </w:numPr>
        <w:shd w:val="clear" w:color="auto" w:fill="auto"/>
        <w:spacing w:before="0"/>
      </w:pPr>
      <w:r>
        <w:t>Самостоятельная работа учащихся с материалом учебника.</w:t>
      </w:r>
    </w:p>
    <w:p w:rsidR="006010A6" w:rsidRDefault="00E16544">
      <w:pPr>
        <w:pStyle w:val="20"/>
        <w:shd w:val="clear" w:color="auto" w:fill="auto"/>
        <w:spacing w:before="0"/>
        <w:ind w:firstLine="180"/>
      </w:pPr>
      <w:r>
        <w:rPr>
          <w:rStyle w:val="21"/>
        </w:rPr>
        <w:t xml:space="preserve">I вид работы. </w:t>
      </w:r>
      <w:r>
        <w:t>Чтение текста по абзацам с обсуждением. Совместно с учителем составляется план прочитанной темы. План записывается в тетради учащихся.</w:t>
      </w:r>
    </w:p>
    <w:p w:rsidR="006010A6" w:rsidRDefault="00E16544">
      <w:pPr>
        <w:pStyle w:val="20"/>
        <w:shd w:val="clear" w:color="auto" w:fill="auto"/>
        <w:spacing w:before="0"/>
        <w:ind w:firstLine="180"/>
      </w:pPr>
      <w:proofErr w:type="gramStart"/>
      <w:r>
        <w:rPr>
          <w:rStyle w:val="21"/>
          <w:lang w:val="en-US" w:eastAsia="en-US" w:bidi="en-US"/>
        </w:rPr>
        <w:t>II</w:t>
      </w:r>
      <w:r>
        <w:rPr>
          <w:rStyle w:val="21"/>
        </w:rPr>
        <w:t>-й вид работы.</w:t>
      </w:r>
      <w:proofErr w:type="gramEnd"/>
      <w:r>
        <w:rPr>
          <w:rStyle w:val="21"/>
        </w:rPr>
        <w:t xml:space="preserve"> </w:t>
      </w:r>
      <w:r>
        <w:t>Самостоятельная работа проводится во время, отводимое на проведение проверки знаний учащихся. При всем многообразии видов самостоятельной работы учащихся успех обусловлен определенными дидактическими условиями:</w:t>
      </w:r>
    </w:p>
    <w:p w:rsidR="006010A6" w:rsidRDefault="00E16544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/>
      </w:pPr>
      <w:r>
        <w:t>Наличие у учащихся знаний, позволяющих понять цель задания, его содержание и последовательность выполнения.</w:t>
      </w:r>
    </w:p>
    <w:p w:rsidR="006010A6" w:rsidRDefault="00E16544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/>
      </w:pPr>
      <w:r>
        <w:t>Присутствие в содержании задания нового материала, придающего заданию исследовательское направление, вызывающего познавательный интерес учащихся и требующего самостоятельного решения.</w:t>
      </w:r>
    </w:p>
    <w:p w:rsidR="006010A6" w:rsidRDefault="00E16544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/>
      </w:pPr>
      <w:r>
        <w:t>Необходимость фиксации результатов самостоятельной работы в записях, рисунках, чертежах, схемах.</w:t>
      </w:r>
    </w:p>
    <w:p w:rsidR="006010A6" w:rsidRDefault="00E16544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240"/>
      </w:pPr>
      <w:r>
        <w:t>Работа с учебником должна сочетаться с другими видами самостоятельной работы на уроке.</w:t>
      </w:r>
    </w:p>
    <w:p w:rsidR="006010A6" w:rsidRDefault="00E16544">
      <w:pPr>
        <w:pStyle w:val="20"/>
        <w:shd w:val="clear" w:color="auto" w:fill="auto"/>
        <w:spacing w:before="0"/>
      </w:pPr>
      <w:r>
        <w:t>Следующая форма работы - устные или письменные ответы на вопросы к параграфу. Эта работа позволяет решать сразу несколько задач: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/>
      </w:pPr>
      <w:r>
        <w:t>способствует закреплению материала в ходе урока (фронтально);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/>
      </w:pPr>
      <w:r>
        <w:t>формирует умение отвечать кратко и четко;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before="0"/>
      </w:pPr>
      <w:r>
        <w:t>облегчает дифференцированный подход к обучению: ученикам школы с разным уровнем подготовки даются разные по сложности вопросы (при этом слабоуспевающие ученики с отклонениями в развитии могут получать положительные оценки);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/>
      </w:pPr>
      <w:r>
        <w:t>при письменных ответах появляется возможность выставлять дополнительные оценки.</w:t>
      </w:r>
    </w:p>
    <w:p w:rsidR="006010A6" w:rsidRDefault="00E16544">
      <w:pPr>
        <w:pStyle w:val="20"/>
        <w:shd w:val="clear" w:color="auto" w:fill="auto"/>
        <w:spacing w:before="0"/>
        <w:ind w:firstLine="740"/>
      </w:pPr>
      <w:r>
        <w:t>Кроме работы с учебником на уроках географии учащиеся учатся работать и ориентироваться с различными видами карт (физической, политической, контурной).</w:t>
      </w:r>
    </w:p>
    <w:p w:rsidR="006010A6" w:rsidRDefault="00E16544">
      <w:pPr>
        <w:pStyle w:val="20"/>
        <w:shd w:val="clear" w:color="auto" w:fill="auto"/>
        <w:spacing w:before="0" w:after="273"/>
        <w:ind w:firstLine="740"/>
      </w:pPr>
      <w:r>
        <w:t xml:space="preserve">Основными видами проверки знаний являются зачеты и контрольное </w:t>
      </w:r>
      <w:r>
        <w:lastRenderedPageBreak/>
        <w:t>тестирование. Зачеты проводятся в конце каждого изучаемого раздела, контрольное тестирование - один раз в полугодие.</w:t>
      </w:r>
    </w:p>
    <w:p w:rsidR="006010A6" w:rsidRDefault="00E16544">
      <w:pPr>
        <w:pStyle w:val="10"/>
        <w:keepNext/>
        <w:keepLines/>
        <w:shd w:val="clear" w:color="auto" w:fill="auto"/>
        <w:spacing w:after="236" w:line="280" w:lineRule="exact"/>
        <w:ind w:left="20"/>
      </w:pPr>
      <w:bookmarkStart w:id="3" w:name="bookmark2"/>
      <w:r>
        <w:t>Основные знания и умения учащихся</w:t>
      </w:r>
      <w:bookmarkEnd w:id="3"/>
    </w:p>
    <w:p w:rsidR="006010A6" w:rsidRDefault="00E16544">
      <w:pPr>
        <w:pStyle w:val="20"/>
        <w:shd w:val="clear" w:color="auto" w:fill="auto"/>
        <w:spacing w:before="0" w:line="331" w:lineRule="exact"/>
        <w:ind w:firstLine="740"/>
        <w:jc w:val="left"/>
      </w:pPr>
      <w:r>
        <w:t xml:space="preserve">Основные требования к знаниям и умениям </w:t>
      </w:r>
      <w:proofErr w:type="gramStart"/>
      <w:r>
        <w:t>обучающихся</w:t>
      </w:r>
      <w:proofErr w:type="gramEnd"/>
      <w:r>
        <w:t xml:space="preserve"> 6 класса. </w:t>
      </w:r>
      <w:r>
        <w:rPr>
          <w:rStyle w:val="21"/>
        </w:rPr>
        <w:t>Учащиеся должны знать: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что изучает география;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горизонт, линию горизонта и стороны;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основные формы земной поверхности;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виды водоёмов, их различия;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меры по охране воды от загрязнения;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правила поведения в природе: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отличие плана от рисунка и географической карты;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масштаб, его обозначение;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основные направления на плане, географической карты;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распределение суши и воды на Земле;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материки и океаны, их расположение на глобусе и карте полушарий;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кругосветные путешествия, доказывающие шарообразность Земли;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различия в нагревании и освещении земной поверхности Солнцем;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расположение поясов освещённости на глобусе и карте полушарий;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основные типы климатов;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географическое положение нашей страны на физической карте России и карте полушарий.</w:t>
      </w:r>
    </w:p>
    <w:p w:rsidR="006010A6" w:rsidRDefault="00E16544">
      <w:pPr>
        <w:pStyle w:val="30"/>
        <w:shd w:val="clear" w:color="auto" w:fill="auto"/>
        <w:spacing w:after="0"/>
        <w:jc w:val="both"/>
      </w:pPr>
      <w:r>
        <w:t>Учащиеся должны уметь: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ind w:right="140"/>
      </w:pPr>
      <w:r>
        <w:t>определять стороны горизонта, ориентироваться по Солнцу, компасу и местным признакам природы;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выявлять на местности особенности рельефа, водоёмов;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/>
      </w:pPr>
      <w:r>
        <w:t>делать схематические зарисовки, простейшие модели и макеты изучаемых форм земной поверхности;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читать планы местности;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ориентироваться по плану, на географической карте, глобусе;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читать условные цвета и знаки географической карты;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составлять описания изучаемых объектов с опорой на карту и картины;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244"/>
      </w:pPr>
      <w:r>
        <w:t>показать на карте объекты.</w:t>
      </w:r>
    </w:p>
    <w:p w:rsidR="006010A6" w:rsidRDefault="00E1654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30"/>
        </w:tabs>
        <w:spacing w:after="0" w:line="317" w:lineRule="exact"/>
        <w:jc w:val="both"/>
      </w:pPr>
      <w:bookmarkStart w:id="4" w:name="bookmark3"/>
      <w:r>
        <w:t>класса.</w:t>
      </w:r>
      <w:bookmarkEnd w:id="4"/>
    </w:p>
    <w:p w:rsidR="006010A6" w:rsidRDefault="00E16544">
      <w:pPr>
        <w:pStyle w:val="30"/>
        <w:shd w:val="clear" w:color="auto" w:fill="auto"/>
        <w:spacing w:after="0" w:line="317" w:lineRule="exact"/>
        <w:jc w:val="both"/>
      </w:pPr>
      <w:r>
        <w:t>Учащиеся должны знать: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17" w:lineRule="exact"/>
      </w:pPr>
      <w:r>
        <w:t>положение России на физической карте, карте полушарий и глобусе;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17" w:lineRule="exact"/>
      </w:pPr>
      <w:r>
        <w:t>пояса освещённости, в которых расположена наша страна;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17" w:lineRule="exact"/>
      </w:pPr>
      <w:r>
        <w:t>природные зоны России, зависимость их размещения от климатических условий и высоты над уровнем моря;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природные условия и богатства России, возможности использования их человеком;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jc w:val="left"/>
      </w:pPr>
      <w:r>
        <w:t>типичных представителей растительного и животного мира в каждой природной зоне;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lastRenderedPageBreak/>
        <w:t>основное население и его занятия в каждой природной зоне и в своей области;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 xml:space="preserve">особенности географического положения своей местности и её природы; </w:t>
      </w:r>
      <w:proofErr w:type="gramStart"/>
      <w:r>
        <w:t>-о</w:t>
      </w:r>
      <w:proofErr w:type="gramEnd"/>
      <w:r>
        <w:t>сновные мероприятия по охране природы в России, в своей области; правила поведения в природе;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расположение географических объектов на территории России, указанных в программе.</w:t>
      </w:r>
    </w:p>
    <w:p w:rsidR="006010A6" w:rsidRDefault="00E16544">
      <w:pPr>
        <w:pStyle w:val="30"/>
        <w:shd w:val="clear" w:color="auto" w:fill="auto"/>
        <w:spacing w:after="0"/>
        <w:jc w:val="both"/>
      </w:pPr>
      <w:r>
        <w:t>Учащиеся должны уметь: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планом и картами;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jc w:val="left"/>
      </w:pPr>
      <w:r>
        <w:t xml:space="preserve">показывать по картам </w:t>
      </w:r>
      <w:proofErr w:type="gramStart"/>
      <w:r>
        <w:t xml:space="preserve">( </w:t>
      </w:r>
      <w:proofErr w:type="gramEnd"/>
      <w:r>
        <w:t>физической и природных зон России) географические объекты, указанные в программе, наносить их названия на контурную карту;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выполнять простейшие зарисовки географических объектов;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делать несложные макеты изучаемых природных зон;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300"/>
        <w:jc w:val="left"/>
      </w:pPr>
      <w:r>
        <w:t>принимать простейшие меры по охране окружающей среды; правильно вести себя в природе.</w:t>
      </w:r>
    </w:p>
    <w:p w:rsidR="006010A6" w:rsidRDefault="00E1654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5"/>
        </w:tabs>
        <w:spacing w:after="0" w:line="322" w:lineRule="exact"/>
        <w:jc w:val="both"/>
      </w:pPr>
      <w:bookmarkStart w:id="5" w:name="bookmark4"/>
      <w:r>
        <w:t>класс</w:t>
      </w:r>
      <w:bookmarkEnd w:id="5"/>
    </w:p>
    <w:p w:rsidR="006010A6" w:rsidRDefault="00E16544">
      <w:pPr>
        <w:pStyle w:val="30"/>
        <w:shd w:val="clear" w:color="auto" w:fill="auto"/>
        <w:spacing w:after="0"/>
        <w:jc w:val="both"/>
      </w:pPr>
      <w:r>
        <w:t>Учащиеся должны знать: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Атлантический, Северный Ледовитый, Тихий, Индийский океаны.</w:t>
      </w:r>
    </w:p>
    <w:p w:rsidR="006010A6" w:rsidRDefault="00E16544">
      <w:pPr>
        <w:pStyle w:val="20"/>
        <w:shd w:val="clear" w:color="auto" w:fill="auto"/>
        <w:spacing w:before="0"/>
      </w:pPr>
      <w:proofErr w:type="gramStart"/>
      <w:r>
        <w:t xml:space="preserve">Г </w:t>
      </w:r>
      <w:proofErr w:type="spellStart"/>
      <w:r>
        <w:t>еографическое</w:t>
      </w:r>
      <w:proofErr w:type="spellEnd"/>
      <w:proofErr w:type="gramEnd"/>
      <w:r>
        <w:t xml:space="preserve"> положение и их хозяйственное значение;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jc w:val="left"/>
      </w:pPr>
      <w:r>
        <w:t>особенности географического положения, очертания берегов и природные условия каждого материка, население и особенности размещения;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названия изученных географических объектов.</w:t>
      </w:r>
    </w:p>
    <w:p w:rsidR="006010A6" w:rsidRDefault="00E16544">
      <w:pPr>
        <w:pStyle w:val="30"/>
        <w:shd w:val="clear" w:color="auto" w:fill="auto"/>
        <w:spacing w:after="0"/>
        <w:jc w:val="both"/>
      </w:pPr>
      <w:r>
        <w:t>Учащиеся должны уметь: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показывать на географической карте океаны, давать им характеристику;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определять на карте полушарий географическое положение и очертания берегов каждого материка;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давать элементарное описание природных условий всех материков, опираясь на карту и картины;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304"/>
        <w:jc w:val="left"/>
      </w:pPr>
      <w:r>
        <w:t>находить в периодической печати сведения об изученных государствах и показывать их на политической карте</w:t>
      </w:r>
    </w:p>
    <w:p w:rsidR="006010A6" w:rsidRDefault="00E1654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5"/>
        </w:tabs>
        <w:spacing w:after="0" w:line="317" w:lineRule="exact"/>
        <w:jc w:val="both"/>
      </w:pPr>
      <w:bookmarkStart w:id="6" w:name="bookmark5"/>
      <w:r>
        <w:t>класс</w:t>
      </w:r>
      <w:bookmarkEnd w:id="6"/>
    </w:p>
    <w:p w:rsidR="006010A6" w:rsidRDefault="00E16544">
      <w:pPr>
        <w:pStyle w:val="30"/>
        <w:shd w:val="clear" w:color="auto" w:fill="auto"/>
        <w:spacing w:after="0" w:line="317" w:lineRule="exact"/>
        <w:jc w:val="both"/>
      </w:pPr>
      <w:r>
        <w:t>Учащиеся должны знать: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17" w:lineRule="exact"/>
        <w:jc w:val="left"/>
      </w:pPr>
      <w:r>
        <w:t>географическое положение, столицы и характерные особенности изучаемых государств Евразии;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17" w:lineRule="exact"/>
      </w:pPr>
      <w:r>
        <w:t>границы, государственный строй и символику России;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17" w:lineRule="exact"/>
        <w:jc w:val="left"/>
      </w:pPr>
      <w: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before="0"/>
        <w:jc w:val="left"/>
      </w:pPr>
      <w:r>
        <w:t xml:space="preserve">медицинские учреждения и отделы социальной защиты своей местности. </w:t>
      </w:r>
      <w:r>
        <w:rPr>
          <w:rStyle w:val="21"/>
        </w:rPr>
        <w:t>Учащиеся должны уметь: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lastRenderedPageBreak/>
        <w:t>находить на политической карте Евразии изучаемые государства и их столицы;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показывать Россию на политических картах мира и Евразии;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jc w:val="left"/>
      </w:pPr>
      <w:r>
        <w:t>находить свою местность на карте России (политико-административной, физической и карте природных зон);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  <w:jc w:val="left"/>
      </w:pPr>
      <w:r>
        <w:t>называть и показывать на иллюстрациях изученные культурные и исторические памятники своей области;</w:t>
      </w:r>
    </w:p>
    <w:p w:rsidR="006010A6" w:rsidRDefault="00E165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правильно вести себя в природе.</w:t>
      </w:r>
    </w:p>
    <w:sectPr w:rsidR="006010A6">
      <w:pgSz w:w="11900" w:h="16840"/>
      <w:pgMar w:top="730" w:right="831" w:bottom="1287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86" w:rsidRDefault="00AD2586">
      <w:r>
        <w:separator/>
      </w:r>
    </w:p>
  </w:endnote>
  <w:endnote w:type="continuationSeparator" w:id="0">
    <w:p w:rsidR="00AD2586" w:rsidRDefault="00AD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86" w:rsidRDefault="00AD2586"/>
  </w:footnote>
  <w:footnote w:type="continuationSeparator" w:id="0">
    <w:p w:rsidR="00AD2586" w:rsidRDefault="00AD25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7A1"/>
    <w:multiLevelType w:val="multilevel"/>
    <w:tmpl w:val="B1661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32F01"/>
    <w:multiLevelType w:val="multilevel"/>
    <w:tmpl w:val="D8829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A12BFF"/>
    <w:multiLevelType w:val="multilevel"/>
    <w:tmpl w:val="02FE0E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014F84"/>
    <w:multiLevelType w:val="multilevel"/>
    <w:tmpl w:val="659A3FF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A6"/>
    <w:rsid w:val="006010A6"/>
    <w:rsid w:val="00A70FD4"/>
    <w:rsid w:val="00AD2586"/>
    <w:rsid w:val="00D90B42"/>
    <w:rsid w:val="00E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gzW3F30rzAVkgA2dW36dzvZZuMBHTuXi2knUsFkx1H8=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4wAsmZeXCo3hQFAjeo1X5jjlqRKMvDLnfVoQ+S2iH6w=</DigestValue>
    </Reference>
  </SignedInfo>
  <SignatureValue>3DN21Kec3NEBjkoLkJ8sdXiewAGGv3qYoWFxcEKmnxLdQP5OBDAJxE28RXoHdaum
ojr6YHxEKw+y04HHv6buoQ==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Ca9clniF+0inpW960z9Y6CZZUpU=</DigestValue>
      </Reference>
      <Reference URI="/word/endnotes.xml?ContentType=application/vnd.openxmlformats-officedocument.wordprocessingml.endnotes+xml">
        <DigestMethod Algorithm="http://www.w3.org/2000/09/xmldsig#sha1"/>
        <DigestValue>j6X1/S7GwLM40CXKZVQuqKE4tWI=</DigestValue>
      </Reference>
      <Reference URI="/word/fontTable.xml?ContentType=application/vnd.openxmlformats-officedocument.wordprocessingml.fontTable+xml">
        <DigestMethod Algorithm="http://www.w3.org/2000/09/xmldsig#sha1"/>
        <DigestValue>7RiGRRN3VTr8QsPHDkjoveXmzRg=</DigestValue>
      </Reference>
      <Reference URI="/word/footnotes.xml?ContentType=application/vnd.openxmlformats-officedocument.wordprocessingml.footnotes+xml">
        <DigestMethod Algorithm="http://www.w3.org/2000/09/xmldsig#sha1"/>
        <DigestValue>VOEXBifVaZAS1RT1m2htR4dc+RI=</DigestValue>
      </Reference>
      <Reference URI="/word/numbering.xml?ContentType=application/vnd.openxmlformats-officedocument.wordprocessingml.numbering+xml">
        <DigestMethod Algorithm="http://www.w3.org/2000/09/xmldsig#sha1"/>
        <DigestValue>WFvJuAO2fBhdfIYEiJoDwQ1LZXU=</DigestValue>
      </Reference>
      <Reference URI="/word/settings.xml?ContentType=application/vnd.openxmlformats-officedocument.wordprocessingml.settings+xml">
        <DigestMethod Algorithm="http://www.w3.org/2000/09/xmldsig#sha1"/>
        <DigestValue>bupHTQ5R008lZFOILObOvHOeKjc=</DigestValue>
      </Reference>
      <Reference URI="/word/styles.xml?ContentType=application/vnd.openxmlformats-officedocument.wordprocessingml.styles+xml">
        <DigestMethod Algorithm="http://www.w3.org/2000/09/xmldsig#sha1"/>
        <DigestValue>r2VBOu3YrdUOEU4vZeih3vUTn3g=</DigestValue>
      </Reference>
      <Reference URI="/word/stylesWithEffects.xml?ContentType=application/vnd.ms-word.stylesWithEffects+xml">
        <DigestMethod Algorithm="http://www.w3.org/2000/09/xmldsig#sha1"/>
        <DigestValue>VW8aA9xxKiMFmCXXdekzQq6yc2A=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2023-09-15T17:39:02Z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2023-09-15T17:39:02Z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1882</Words>
  <Characters>10729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2023-09-11T19:27:00Z</dcterms:created>
  <dcterms:modified xsi:type="dcterms:W3CDTF">2023-09-11T19:28:00Z</dcterms:modified>
</cp:coreProperties>
</file>